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7069" w14:textId="77777777" w:rsidR="00B24E40" w:rsidRDefault="00B24E40" w:rsidP="00B24E40">
      <w:pPr>
        <w:pStyle w:val="Encabezado"/>
        <w:jc w:val="center"/>
        <w:rPr>
          <w:rFonts w:ascii="Arial" w:hAnsi="Arial" w:cs="Arial"/>
          <w:noProof/>
        </w:rPr>
      </w:pPr>
    </w:p>
    <w:p w14:paraId="509DFAB4" w14:textId="77777777" w:rsidR="00B36A4B" w:rsidRDefault="00B36A4B" w:rsidP="00B24E40">
      <w:pPr>
        <w:pStyle w:val="Encabezado"/>
        <w:jc w:val="center"/>
        <w:rPr>
          <w:rFonts w:ascii="Arial" w:hAnsi="Arial" w:cs="Arial"/>
          <w:noProof/>
        </w:rPr>
      </w:pPr>
    </w:p>
    <w:p w14:paraId="66B62B4F" w14:textId="77777777" w:rsidR="00B24E40" w:rsidRDefault="00B24E40" w:rsidP="00B24E40">
      <w:pPr>
        <w:pStyle w:val="Encabezado"/>
        <w:jc w:val="center"/>
        <w:rPr>
          <w:rFonts w:ascii="Arial" w:hAnsi="Arial" w:cs="Arial"/>
          <w:noProof/>
        </w:rPr>
      </w:pPr>
    </w:p>
    <w:p w14:paraId="75A85441" w14:textId="48AB1138" w:rsidR="00DE55DC" w:rsidRPr="00417135" w:rsidRDefault="00DE55DC" w:rsidP="00417135">
      <w:pPr>
        <w:jc w:val="both"/>
        <w:rPr>
          <w:b/>
          <w:sz w:val="24"/>
          <w:szCs w:val="28"/>
        </w:rPr>
      </w:pPr>
      <w:r w:rsidRPr="00417135">
        <w:rPr>
          <w:b/>
          <w:sz w:val="24"/>
          <w:szCs w:val="28"/>
        </w:rPr>
        <w:t xml:space="preserve">Instructivo de llenado de </w:t>
      </w:r>
      <w:r w:rsidR="00331672" w:rsidRPr="00417135">
        <w:rPr>
          <w:b/>
          <w:sz w:val="24"/>
          <w:szCs w:val="28"/>
        </w:rPr>
        <w:t>Formulario para el ingreso de Muestras</w:t>
      </w:r>
      <w:r w:rsidR="007670DB" w:rsidRPr="00417135">
        <w:rPr>
          <w:b/>
          <w:sz w:val="24"/>
          <w:szCs w:val="28"/>
        </w:rPr>
        <w:t xml:space="preserve"> </w:t>
      </w:r>
      <w:r w:rsidR="00331672" w:rsidRPr="00417135">
        <w:rPr>
          <w:b/>
          <w:sz w:val="24"/>
          <w:szCs w:val="28"/>
        </w:rPr>
        <w:t xml:space="preserve">en el marco del “Concurso Internacional de Aceites de Oliva Vírgenes Extra </w:t>
      </w:r>
      <w:r w:rsidR="00F84516" w:rsidRPr="00417135">
        <w:rPr>
          <w:b/>
          <w:i/>
          <w:sz w:val="24"/>
          <w:szCs w:val="28"/>
        </w:rPr>
        <w:t>Premio a la Calidad</w:t>
      </w:r>
      <w:r w:rsidR="00331672" w:rsidRPr="00417135">
        <w:rPr>
          <w:b/>
          <w:i/>
          <w:sz w:val="24"/>
          <w:szCs w:val="28"/>
        </w:rPr>
        <w:t xml:space="preserve"> Mario </w:t>
      </w:r>
      <w:proofErr w:type="spellStart"/>
      <w:r w:rsidR="00331672" w:rsidRPr="00417135">
        <w:rPr>
          <w:b/>
          <w:i/>
          <w:sz w:val="24"/>
          <w:szCs w:val="28"/>
        </w:rPr>
        <w:t>Solinas</w:t>
      </w:r>
      <w:proofErr w:type="spellEnd"/>
      <w:r w:rsidR="00F84516" w:rsidRPr="00417135">
        <w:rPr>
          <w:b/>
          <w:i/>
          <w:sz w:val="24"/>
          <w:szCs w:val="28"/>
        </w:rPr>
        <w:t xml:space="preserve"> para el</w:t>
      </w:r>
      <w:r w:rsidR="00331672" w:rsidRPr="00417135">
        <w:rPr>
          <w:b/>
          <w:i/>
          <w:sz w:val="24"/>
          <w:szCs w:val="28"/>
        </w:rPr>
        <w:t xml:space="preserve"> Hemisferio Sur</w:t>
      </w:r>
      <w:r w:rsidR="00331672" w:rsidRPr="00417135">
        <w:rPr>
          <w:b/>
          <w:sz w:val="24"/>
          <w:szCs w:val="28"/>
        </w:rPr>
        <w:t xml:space="preserve">” </w:t>
      </w:r>
      <w:r w:rsidR="007670DB" w:rsidRPr="00417135">
        <w:rPr>
          <w:b/>
          <w:sz w:val="24"/>
          <w:szCs w:val="28"/>
        </w:rPr>
        <w:t>(</w:t>
      </w:r>
      <w:r w:rsidR="00331672" w:rsidRPr="00417135">
        <w:rPr>
          <w:b/>
          <w:sz w:val="24"/>
          <w:szCs w:val="28"/>
        </w:rPr>
        <w:t xml:space="preserve">Ley 19.276 </w:t>
      </w:r>
      <w:r w:rsidR="00D41035" w:rsidRPr="00417135">
        <w:rPr>
          <w:b/>
          <w:sz w:val="24"/>
          <w:szCs w:val="28"/>
        </w:rPr>
        <w:t xml:space="preserve">art.15 </w:t>
      </w:r>
      <w:proofErr w:type="spellStart"/>
      <w:r w:rsidR="00D41035" w:rsidRPr="00417135">
        <w:rPr>
          <w:b/>
          <w:sz w:val="24"/>
          <w:szCs w:val="28"/>
        </w:rPr>
        <w:t>lit.</w:t>
      </w:r>
      <w:proofErr w:type="spellEnd"/>
      <w:r w:rsidR="00D41035" w:rsidRPr="00417135">
        <w:rPr>
          <w:b/>
          <w:sz w:val="24"/>
          <w:szCs w:val="28"/>
        </w:rPr>
        <w:t xml:space="preserve"> f, a</w:t>
      </w:r>
      <w:r w:rsidR="00666BEF" w:rsidRPr="00417135">
        <w:rPr>
          <w:b/>
          <w:sz w:val="24"/>
          <w:szCs w:val="28"/>
        </w:rPr>
        <w:t>rt.</w:t>
      </w:r>
      <w:r w:rsidR="00924FA4" w:rsidRPr="00417135">
        <w:rPr>
          <w:b/>
          <w:sz w:val="24"/>
          <w:szCs w:val="28"/>
        </w:rPr>
        <w:t xml:space="preserve"> 142 y ss.</w:t>
      </w:r>
      <w:r w:rsidR="00D41035" w:rsidRPr="00417135">
        <w:rPr>
          <w:b/>
          <w:sz w:val="24"/>
          <w:szCs w:val="28"/>
        </w:rPr>
        <w:t xml:space="preserve"> y</w:t>
      </w:r>
      <w:r w:rsidR="00666BEF" w:rsidRPr="00417135">
        <w:rPr>
          <w:b/>
          <w:sz w:val="24"/>
          <w:szCs w:val="28"/>
        </w:rPr>
        <w:t xml:space="preserve"> </w:t>
      </w:r>
      <w:r w:rsidR="00331672" w:rsidRPr="00417135">
        <w:rPr>
          <w:b/>
          <w:sz w:val="24"/>
          <w:szCs w:val="28"/>
        </w:rPr>
        <w:t>Decreto 200/016</w:t>
      </w:r>
      <w:r w:rsidR="007670DB" w:rsidRPr="00417135">
        <w:rPr>
          <w:b/>
          <w:sz w:val="24"/>
          <w:szCs w:val="28"/>
        </w:rPr>
        <w:t>)</w:t>
      </w:r>
      <w:r w:rsidR="00417135">
        <w:rPr>
          <w:b/>
          <w:sz w:val="24"/>
          <w:szCs w:val="28"/>
        </w:rPr>
        <w:t>.</w:t>
      </w:r>
      <w:r w:rsidR="005F4625">
        <w:rPr>
          <w:b/>
          <w:sz w:val="24"/>
          <w:szCs w:val="28"/>
        </w:rPr>
        <w:t xml:space="preserve"> Año 2024</w:t>
      </w:r>
    </w:p>
    <w:p w14:paraId="55B54AA8" w14:textId="77777777" w:rsidR="00DE55DC" w:rsidRDefault="00DE55DC" w:rsidP="00DE55DC">
      <w:pPr>
        <w:suppressAutoHyphens/>
        <w:spacing w:line="360" w:lineRule="auto"/>
        <w:contextualSpacing/>
        <w:jc w:val="both"/>
      </w:pPr>
    </w:p>
    <w:p w14:paraId="26FDF16A" w14:textId="3D74DBF4" w:rsidR="00257235" w:rsidRDefault="00257235" w:rsidP="00DE55DC">
      <w:pPr>
        <w:suppressAutoHyphens/>
        <w:spacing w:line="360" w:lineRule="auto"/>
        <w:contextualSpacing/>
        <w:jc w:val="both"/>
      </w:pPr>
      <w:r>
        <w:t xml:space="preserve">El presente instructivo será utilizado para </w:t>
      </w:r>
      <w:commentRangeStart w:id="0"/>
      <w:r w:rsidR="00DF0B5A">
        <w:rPr>
          <w:color w:val="FF0000"/>
        </w:rPr>
        <w:t>la importación</w:t>
      </w:r>
      <w:r w:rsidR="003370C0">
        <w:t xml:space="preserve"> con carácter definitivo de muestras </w:t>
      </w:r>
      <w:commentRangeEnd w:id="0"/>
      <w:r w:rsidR="00DF0B5A">
        <w:rPr>
          <w:rStyle w:val="Refdecomentario"/>
        </w:rPr>
        <w:commentReference w:id="0"/>
      </w:r>
      <w:r w:rsidR="003370C0">
        <w:t>sin valor comerci</w:t>
      </w:r>
      <w:r w:rsidR="009317CE">
        <w:t xml:space="preserve">al, </w:t>
      </w:r>
      <w:r w:rsidR="003370C0">
        <w:t xml:space="preserve">destinadas a su participación </w:t>
      </w:r>
      <w:r w:rsidR="00591488">
        <w:t xml:space="preserve">en la primera edición del </w:t>
      </w:r>
      <w:r w:rsidR="00232F91">
        <w:t>“</w:t>
      </w:r>
      <w:r w:rsidR="00591488">
        <w:t>Concurso</w:t>
      </w:r>
      <w:r>
        <w:t xml:space="preserve"> </w:t>
      </w:r>
      <w:r w:rsidR="00591488" w:rsidRPr="00591488">
        <w:t xml:space="preserve">Internacional de Aceites de Oliva Vírgenes Extra </w:t>
      </w:r>
      <w:r w:rsidR="00591488" w:rsidRPr="009D2C5F">
        <w:rPr>
          <w:i/>
        </w:rPr>
        <w:t xml:space="preserve">Premio a la Calidad Mario </w:t>
      </w:r>
      <w:proofErr w:type="spellStart"/>
      <w:r w:rsidR="00591488" w:rsidRPr="009D2C5F">
        <w:rPr>
          <w:i/>
        </w:rPr>
        <w:t>Solinas</w:t>
      </w:r>
      <w:proofErr w:type="spellEnd"/>
      <w:r w:rsidR="00591488" w:rsidRPr="009D2C5F">
        <w:rPr>
          <w:i/>
        </w:rPr>
        <w:t xml:space="preserve"> para el Hemisferio Sur</w:t>
      </w:r>
      <w:r w:rsidR="00836399">
        <w:t>”</w:t>
      </w:r>
      <w:r w:rsidR="009317CE">
        <w:t>. Cada participante deberá completar previo al ingr</w:t>
      </w:r>
      <w:r w:rsidR="005F30F0">
        <w:t>eso de las respectivas muestras el formulario que luce como anexo al presente instructivo.</w:t>
      </w:r>
    </w:p>
    <w:p w14:paraId="772335F0" w14:textId="77777777" w:rsidR="00494160" w:rsidRDefault="00494160" w:rsidP="009D2C5F">
      <w:pPr>
        <w:suppressAutoHyphens/>
        <w:spacing w:line="276" w:lineRule="auto"/>
        <w:jc w:val="both"/>
        <w:rPr>
          <w:rFonts w:eastAsia="Times New Roman" w:cs="Courier New"/>
          <w:b/>
          <w:sz w:val="24"/>
          <w:szCs w:val="24"/>
          <w:lang w:eastAsia="es-UY"/>
        </w:rPr>
      </w:pPr>
    </w:p>
    <w:p w14:paraId="1CD92E80" w14:textId="77777777" w:rsidR="00494160" w:rsidRDefault="007B15C1" w:rsidP="009D2C5F">
      <w:pPr>
        <w:suppressAutoHyphens/>
        <w:spacing w:line="276" w:lineRule="auto"/>
        <w:jc w:val="both"/>
        <w:rPr>
          <w:rFonts w:eastAsia="Times New Roman" w:cs="Courier New"/>
          <w:sz w:val="24"/>
          <w:szCs w:val="24"/>
          <w:lang w:eastAsia="es-UY"/>
        </w:rPr>
      </w:pPr>
      <w:r w:rsidRPr="009D2C5F">
        <w:rPr>
          <w:rFonts w:eastAsia="Times New Roman" w:cs="Courier New"/>
          <w:b/>
          <w:sz w:val="24"/>
          <w:szCs w:val="24"/>
          <w:lang w:eastAsia="es-UY"/>
        </w:rPr>
        <w:t>Identificación de la</w:t>
      </w:r>
      <w:r w:rsidR="00331672" w:rsidRPr="009D2C5F">
        <w:rPr>
          <w:rFonts w:eastAsia="Times New Roman" w:cs="Courier New"/>
          <w:b/>
          <w:sz w:val="24"/>
          <w:szCs w:val="24"/>
          <w:lang w:eastAsia="es-UY"/>
        </w:rPr>
        <w:t>s</w:t>
      </w:r>
      <w:r w:rsidRPr="009D2C5F">
        <w:rPr>
          <w:rFonts w:eastAsia="Times New Roman" w:cs="Courier New"/>
          <w:b/>
          <w:sz w:val="24"/>
          <w:szCs w:val="24"/>
          <w:lang w:eastAsia="es-UY"/>
        </w:rPr>
        <w:t xml:space="preserve"> </w:t>
      </w:r>
      <w:r w:rsidR="00331672" w:rsidRPr="009D2C5F">
        <w:rPr>
          <w:rFonts w:eastAsia="Times New Roman" w:cs="Courier New"/>
          <w:b/>
          <w:sz w:val="24"/>
          <w:szCs w:val="24"/>
          <w:lang w:eastAsia="es-UY"/>
        </w:rPr>
        <w:t>Muestras y sus embalajes</w:t>
      </w:r>
      <w:r w:rsidR="00DE55DC" w:rsidRPr="009D2C5F">
        <w:rPr>
          <w:rFonts w:eastAsia="Times New Roman" w:cs="Courier New"/>
          <w:sz w:val="24"/>
          <w:szCs w:val="24"/>
          <w:lang w:eastAsia="es-UY"/>
        </w:rPr>
        <w:t xml:space="preserve"> </w:t>
      </w:r>
    </w:p>
    <w:p w14:paraId="52D9B725" w14:textId="77777777" w:rsidR="00DE55DC" w:rsidRDefault="00494160" w:rsidP="009F48DB">
      <w:pPr>
        <w:suppressAutoHyphens/>
        <w:spacing w:line="360" w:lineRule="auto"/>
        <w:contextualSpacing/>
        <w:jc w:val="both"/>
      </w:pPr>
      <w:r w:rsidRPr="009F48DB">
        <w:t xml:space="preserve">Las muestras </w:t>
      </w:r>
      <w:r w:rsidR="00892256">
        <w:t>que ingresan a territorio aduanero</w:t>
      </w:r>
      <w:r w:rsidRPr="009F48DB">
        <w:t xml:space="preserve"> </w:t>
      </w:r>
      <w:r w:rsidR="00DE55DC" w:rsidRPr="009F48DB">
        <w:t>deberá</w:t>
      </w:r>
      <w:r w:rsidR="00331672" w:rsidRPr="009F48DB">
        <w:t>n</w:t>
      </w:r>
      <w:r w:rsidR="00331672" w:rsidRPr="00331672">
        <w:t xml:space="preserve"> </w:t>
      </w:r>
      <w:r w:rsidR="00E97707">
        <w:t>contener impresa la leyenda "M</w:t>
      </w:r>
      <w:r w:rsidR="00331672" w:rsidRPr="009F48DB">
        <w:t>uestra sin valor comercial no</w:t>
      </w:r>
      <w:r w:rsidR="00E97707">
        <w:t xml:space="preserve"> apta para su comercialización. </w:t>
      </w:r>
      <w:r w:rsidR="00331672" w:rsidRPr="009F48DB">
        <w:t>Concurso Internacional de Aceites de Oliva Vírgenes Extra</w:t>
      </w:r>
      <w:r w:rsidR="00892256">
        <w:t xml:space="preserve"> - </w:t>
      </w:r>
      <w:r w:rsidR="009F48DB" w:rsidRPr="009F48DB">
        <w:t xml:space="preserve">Mario </w:t>
      </w:r>
      <w:proofErr w:type="spellStart"/>
      <w:r w:rsidR="009F48DB" w:rsidRPr="009F48DB">
        <w:t>Solinas</w:t>
      </w:r>
      <w:proofErr w:type="spellEnd"/>
      <w:r w:rsidR="009F48DB" w:rsidRPr="009F48DB">
        <w:t xml:space="preserve"> Hemisferio Sur</w:t>
      </w:r>
      <w:r w:rsidR="00331672" w:rsidRPr="009F48DB">
        <w:t>”</w:t>
      </w:r>
      <w:r w:rsidR="00DE55DC" w:rsidRPr="009F48DB">
        <w:t>.</w:t>
      </w:r>
    </w:p>
    <w:p w14:paraId="0553EDB2" w14:textId="77777777" w:rsidR="00DB696B" w:rsidRDefault="00DB696B" w:rsidP="00DB696B">
      <w:pPr>
        <w:suppressAutoHyphens/>
        <w:spacing w:after="0" w:line="276" w:lineRule="auto"/>
        <w:jc w:val="both"/>
        <w:rPr>
          <w:rFonts w:cs="Arial"/>
          <w:b/>
          <w:sz w:val="24"/>
          <w:szCs w:val="24"/>
          <w:lang w:eastAsia="es-UY"/>
        </w:rPr>
      </w:pPr>
    </w:p>
    <w:p w14:paraId="7FD284AD" w14:textId="77777777" w:rsidR="00DB696B" w:rsidRDefault="00790549" w:rsidP="00DB696B">
      <w:pPr>
        <w:suppressAutoHyphens/>
        <w:spacing w:after="0" w:line="276" w:lineRule="auto"/>
        <w:jc w:val="both"/>
        <w:rPr>
          <w:rFonts w:cs="Arial"/>
          <w:b/>
          <w:sz w:val="24"/>
          <w:szCs w:val="24"/>
          <w:lang w:eastAsia="es-UY"/>
        </w:rPr>
      </w:pPr>
      <w:r>
        <w:rPr>
          <w:rFonts w:cs="Arial"/>
          <w:b/>
          <w:sz w:val="24"/>
          <w:szCs w:val="24"/>
          <w:lang w:eastAsia="es-UY"/>
        </w:rPr>
        <w:t>Forma</w:t>
      </w:r>
      <w:r w:rsidR="00DB696B">
        <w:rPr>
          <w:rFonts w:cs="Arial"/>
          <w:b/>
          <w:sz w:val="24"/>
          <w:szCs w:val="24"/>
          <w:lang w:eastAsia="es-UY"/>
        </w:rPr>
        <w:t xml:space="preserve"> de Presentación</w:t>
      </w:r>
    </w:p>
    <w:p w14:paraId="4A38D7D5" w14:textId="1009A40C" w:rsidR="00356A99" w:rsidRPr="00417135" w:rsidRDefault="00356A99" w:rsidP="00DB696B">
      <w:pPr>
        <w:suppressAutoHyphens/>
        <w:spacing w:line="360" w:lineRule="auto"/>
        <w:contextualSpacing/>
        <w:jc w:val="both"/>
      </w:pPr>
      <w:r w:rsidRPr="00417135">
        <w:t>Deberán expedirse dos copias del formulario</w:t>
      </w:r>
      <w:r w:rsidR="00232F91">
        <w:t xml:space="preserve"> para el ingreso de muestras</w:t>
      </w:r>
      <w:r w:rsidRPr="00417135">
        <w:t xml:space="preserve"> por parte del remitente. Una copia será incorporada al expediente GEX iniciado por el </w:t>
      </w:r>
      <w:r w:rsidR="00C73D9F">
        <w:t>Laboratorio Tecnológico del Uruguay (</w:t>
      </w:r>
      <w:r w:rsidRPr="00417135">
        <w:t>LATU</w:t>
      </w:r>
      <w:r w:rsidR="00C73D9F">
        <w:t>)</w:t>
      </w:r>
      <w:r w:rsidRPr="00417135">
        <w:t xml:space="preserve"> para la importación de las muestras ante la </w:t>
      </w:r>
      <w:r w:rsidR="00232F91">
        <w:t>Dirección Nacional de Aduana (</w:t>
      </w:r>
      <w:r w:rsidRPr="00417135">
        <w:t>DNA</w:t>
      </w:r>
      <w:r w:rsidR="00232F91">
        <w:t>)</w:t>
      </w:r>
      <w:r w:rsidRPr="00417135">
        <w:t xml:space="preserve">. La segunda copia deberá acompañar la mercadería al momento del despacho.  </w:t>
      </w:r>
      <w:r w:rsidR="00DB696B" w:rsidRPr="00417135">
        <w:t xml:space="preserve"> </w:t>
      </w:r>
    </w:p>
    <w:p w14:paraId="01BCF14E" w14:textId="77777777" w:rsidR="00DB696B" w:rsidRPr="00DB696B" w:rsidRDefault="008F7B11" w:rsidP="00DB696B">
      <w:pPr>
        <w:suppressAutoHyphens/>
        <w:spacing w:line="360" w:lineRule="auto"/>
        <w:contextualSpacing/>
        <w:jc w:val="both"/>
      </w:pPr>
      <w:r>
        <w:t>En el caso de que el LATU cuente previamente con el formulario de ingreso completo, procederá a su presentación en el referido GEX a los efectos de facilitar los controles aduaneros por parte de la Administración de Aduanas de ingreso.</w:t>
      </w:r>
    </w:p>
    <w:p w14:paraId="4881F887" w14:textId="77777777" w:rsidR="00DB696B" w:rsidRPr="00DB696B" w:rsidRDefault="00DB696B" w:rsidP="00DB696B">
      <w:pPr>
        <w:suppressAutoHyphens/>
        <w:spacing w:line="276" w:lineRule="auto"/>
        <w:jc w:val="both"/>
        <w:rPr>
          <w:rFonts w:cs="Arial"/>
          <w:b/>
          <w:sz w:val="24"/>
          <w:szCs w:val="24"/>
          <w:highlight w:val="yellow"/>
          <w:lang w:eastAsia="es-UY"/>
        </w:rPr>
      </w:pPr>
    </w:p>
    <w:p w14:paraId="3D283FEB" w14:textId="77777777" w:rsidR="00DB696B" w:rsidRDefault="00DB696B" w:rsidP="00DB696B">
      <w:pPr>
        <w:suppressAutoHyphens/>
        <w:spacing w:line="276" w:lineRule="auto"/>
        <w:jc w:val="both"/>
        <w:rPr>
          <w:rFonts w:cs="Arial"/>
          <w:b/>
          <w:sz w:val="24"/>
          <w:szCs w:val="24"/>
          <w:lang w:eastAsia="es-UY"/>
        </w:rPr>
      </w:pPr>
      <w:r w:rsidRPr="00DB696B">
        <w:rPr>
          <w:rFonts w:cs="Arial"/>
          <w:b/>
          <w:sz w:val="24"/>
          <w:szCs w:val="24"/>
          <w:lang w:eastAsia="es-UY"/>
        </w:rPr>
        <w:t>Plazo de presentación de Formulario y Muestras según Bases</w:t>
      </w:r>
      <w:r w:rsidR="004B4D02">
        <w:rPr>
          <w:rFonts w:cs="Arial"/>
          <w:b/>
          <w:sz w:val="24"/>
          <w:szCs w:val="24"/>
          <w:lang w:eastAsia="es-UY"/>
        </w:rPr>
        <w:t xml:space="preserve"> del Concurso</w:t>
      </w:r>
    </w:p>
    <w:p w14:paraId="57702CD8" w14:textId="10357EB4" w:rsidR="00C6457C" w:rsidRPr="00DF0B5A" w:rsidRDefault="004B4D02" w:rsidP="001E7200">
      <w:pPr>
        <w:suppressAutoHyphens/>
        <w:spacing w:line="360" w:lineRule="auto"/>
        <w:contextualSpacing/>
        <w:jc w:val="both"/>
        <w:rPr>
          <w:color w:val="FF0000"/>
        </w:rPr>
      </w:pPr>
      <w:r>
        <w:t>El periodo para la recepción de las muestras será del 1</w:t>
      </w:r>
      <w:r w:rsidR="00232F91">
        <w:t>°</w:t>
      </w:r>
      <w:r>
        <w:t xml:space="preserve"> de </w:t>
      </w:r>
      <w:r w:rsidR="00232F91">
        <w:t>abril</w:t>
      </w:r>
      <w:r w:rsidR="00DB696B" w:rsidRPr="00DB696B">
        <w:t xml:space="preserve"> al 15 de agosto del </w:t>
      </w:r>
      <w:r w:rsidR="00356A99">
        <w:t>2024</w:t>
      </w:r>
      <w:r>
        <w:t>, fecha límite establecida</w:t>
      </w:r>
      <w:r w:rsidR="00DF0B5A">
        <w:rPr>
          <w:color w:val="FF0000"/>
        </w:rPr>
        <w:t xml:space="preserve"> en las bases del concurso. </w:t>
      </w:r>
    </w:p>
    <w:p w14:paraId="0394ED5F" w14:textId="03630997" w:rsidR="00BA5410" w:rsidRDefault="00BA5410" w:rsidP="001E7200">
      <w:pPr>
        <w:suppressAutoHyphens/>
        <w:spacing w:line="360" w:lineRule="auto"/>
        <w:contextualSpacing/>
        <w:jc w:val="both"/>
      </w:pPr>
    </w:p>
    <w:p w14:paraId="0973A28D" w14:textId="77777777" w:rsidR="00BA5410" w:rsidRDefault="00BA5410" w:rsidP="001E7200">
      <w:pPr>
        <w:suppressAutoHyphens/>
        <w:spacing w:line="360" w:lineRule="auto"/>
        <w:contextualSpacing/>
        <w:jc w:val="both"/>
      </w:pPr>
    </w:p>
    <w:p w14:paraId="48783C09" w14:textId="3D38974A" w:rsidR="001E7200" w:rsidRDefault="001E7200" w:rsidP="001E7200">
      <w:pPr>
        <w:suppressAutoHyphens/>
        <w:spacing w:line="360" w:lineRule="auto"/>
        <w:contextualSpacing/>
        <w:jc w:val="both"/>
      </w:pPr>
    </w:p>
    <w:p w14:paraId="2A93E56F" w14:textId="77777777" w:rsidR="00C73D9F" w:rsidRDefault="00C73D9F" w:rsidP="001E7200">
      <w:pPr>
        <w:suppressAutoHyphens/>
        <w:spacing w:line="360" w:lineRule="auto"/>
        <w:contextualSpacing/>
        <w:jc w:val="both"/>
      </w:pPr>
    </w:p>
    <w:p w14:paraId="3F10D5D6" w14:textId="77777777" w:rsidR="00BA5410" w:rsidRDefault="00BA5410" w:rsidP="001E7200">
      <w:pPr>
        <w:suppressAutoHyphens/>
        <w:spacing w:line="360" w:lineRule="auto"/>
        <w:contextualSpacing/>
        <w:jc w:val="both"/>
      </w:pPr>
    </w:p>
    <w:p w14:paraId="05753BF4" w14:textId="77777777" w:rsidR="009C317E" w:rsidRPr="009C317E" w:rsidRDefault="009C317E" w:rsidP="009C317E">
      <w:pPr>
        <w:suppressAutoHyphens/>
        <w:spacing w:line="276" w:lineRule="auto"/>
        <w:jc w:val="both"/>
        <w:rPr>
          <w:rFonts w:cs="Arial"/>
          <w:sz w:val="24"/>
          <w:szCs w:val="24"/>
          <w:lang w:eastAsia="es-UY"/>
        </w:rPr>
      </w:pPr>
      <w:r>
        <w:rPr>
          <w:rFonts w:cs="Arial"/>
          <w:sz w:val="24"/>
          <w:szCs w:val="24"/>
          <w:lang w:eastAsia="es-UY"/>
        </w:rPr>
        <w:lastRenderedPageBreak/>
        <w:t xml:space="preserve">Los campos del formulario </w:t>
      </w:r>
      <w:r w:rsidRPr="009C317E">
        <w:rPr>
          <w:rFonts w:cs="Arial"/>
          <w:sz w:val="24"/>
          <w:szCs w:val="24"/>
          <w:lang w:eastAsia="es-UY"/>
        </w:rPr>
        <w:t>que luce como anexo al presente instructivo</w:t>
      </w:r>
      <w:r>
        <w:rPr>
          <w:rFonts w:cs="Arial"/>
          <w:sz w:val="24"/>
          <w:szCs w:val="24"/>
          <w:lang w:eastAsia="es-UY"/>
        </w:rPr>
        <w:t xml:space="preserve"> serán completados siguiendo las siguientes instrucciones: </w:t>
      </w:r>
    </w:p>
    <w:p w14:paraId="7D89BF2D" w14:textId="77777777" w:rsidR="00C6457C" w:rsidRPr="00D27C06" w:rsidRDefault="00DE55DC" w:rsidP="007B15C1">
      <w:pPr>
        <w:pStyle w:val="Prrafodelista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cs="Arial"/>
          <w:b/>
          <w:sz w:val="24"/>
          <w:szCs w:val="24"/>
          <w:lang w:eastAsia="es-UY"/>
        </w:rPr>
      </w:pPr>
      <w:r w:rsidRPr="00D27C06">
        <w:rPr>
          <w:rFonts w:cs="Arial"/>
          <w:b/>
          <w:sz w:val="24"/>
          <w:szCs w:val="24"/>
          <w:lang w:eastAsia="es-UY"/>
        </w:rPr>
        <w:t>Fecha</w:t>
      </w:r>
      <w:r w:rsidR="00D27C06" w:rsidRPr="00D27C06">
        <w:rPr>
          <w:rFonts w:cs="Arial"/>
          <w:b/>
          <w:sz w:val="24"/>
          <w:szCs w:val="24"/>
          <w:lang w:eastAsia="es-UY"/>
        </w:rPr>
        <w:t xml:space="preserve"> de emisión</w:t>
      </w:r>
      <w:r w:rsidRPr="00D27C06">
        <w:rPr>
          <w:rFonts w:cs="Arial"/>
          <w:b/>
          <w:sz w:val="24"/>
          <w:szCs w:val="24"/>
          <w:lang w:eastAsia="es-UY"/>
        </w:rPr>
        <w:t xml:space="preserve">: </w:t>
      </w:r>
      <w:r w:rsidRPr="00D27C06">
        <w:rPr>
          <w:rFonts w:eastAsia="Times New Roman" w:cs="Courier New"/>
          <w:color w:val="333333"/>
          <w:sz w:val="24"/>
          <w:szCs w:val="24"/>
          <w:lang w:eastAsia="es-UY"/>
        </w:rPr>
        <w:t>indicar la fecha en la</w:t>
      </w:r>
      <w:r w:rsidR="00331672" w:rsidRPr="00D27C06">
        <w:rPr>
          <w:rFonts w:eastAsia="Times New Roman" w:cs="Courier New"/>
          <w:color w:val="333333"/>
          <w:sz w:val="24"/>
          <w:szCs w:val="24"/>
          <w:lang w:eastAsia="es-UY"/>
        </w:rPr>
        <w:t xml:space="preserve"> que se efectúa la declaración mediante el formulario</w:t>
      </w:r>
      <w:r w:rsidR="00BE48A6">
        <w:rPr>
          <w:rFonts w:eastAsia="Times New Roman" w:cs="Courier New"/>
          <w:color w:val="333333"/>
          <w:sz w:val="24"/>
          <w:szCs w:val="24"/>
          <w:lang w:eastAsia="es-UY"/>
        </w:rPr>
        <w:t>.</w:t>
      </w:r>
    </w:p>
    <w:p w14:paraId="287822C0" w14:textId="77777777" w:rsidR="007B15C1" w:rsidRPr="007B15C1" w:rsidRDefault="007B15C1" w:rsidP="007B15C1">
      <w:pPr>
        <w:suppressAutoHyphens/>
        <w:spacing w:after="0" w:line="276" w:lineRule="auto"/>
        <w:jc w:val="both"/>
        <w:rPr>
          <w:rFonts w:cs="Arial"/>
          <w:b/>
          <w:sz w:val="24"/>
          <w:szCs w:val="24"/>
          <w:lang w:eastAsia="es-UY"/>
        </w:rPr>
      </w:pPr>
    </w:p>
    <w:p w14:paraId="23D9EDE7" w14:textId="77777777" w:rsidR="00DE55DC" w:rsidRPr="00331672" w:rsidRDefault="00D27C06" w:rsidP="007B15C1">
      <w:pPr>
        <w:pStyle w:val="Prrafodelista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cs="Arial"/>
          <w:b/>
          <w:sz w:val="24"/>
          <w:szCs w:val="24"/>
          <w:lang w:eastAsia="es-UY"/>
        </w:rPr>
      </w:pPr>
      <w:r>
        <w:rPr>
          <w:rFonts w:cs="Arial"/>
          <w:b/>
          <w:sz w:val="24"/>
          <w:szCs w:val="24"/>
          <w:lang w:eastAsia="es-UY"/>
        </w:rPr>
        <w:t xml:space="preserve">Datos del </w:t>
      </w:r>
      <w:r w:rsidR="00331672">
        <w:rPr>
          <w:rFonts w:cs="Arial"/>
          <w:b/>
          <w:sz w:val="24"/>
          <w:szCs w:val="24"/>
          <w:lang w:eastAsia="es-UY"/>
        </w:rPr>
        <w:t>Concursante o Participante</w:t>
      </w:r>
      <w:r>
        <w:rPr>
          <w:rFonts w:cs="Arial"/>
          <w:b/>
          <w:sz w:val="24"/>
          <w:szCs w:val="24"/>
          <w:lang w:eastAsia="es-UY"/>
        </w:rPr>
        <w:t xml:space="preserve">: </w:t>
      </w:r>
      <w:r w:rsidR="00B25A5B">
        <w:rPr>
          <w:rFonts w:cs="Arial"/>
          <w:sz w:val="24"/>
          <w:szCs w:val="24"/>
          <w:lang w:eastAsia="es-UY"/>
        </w:rPr>
        <w:t>se deberá</w:t>
      </w:r>
      <w:r w:rsidR="00C54342">
        <w:rPr>
          <w:rFonts w:cs="Arial"/>
          <w:sz w:val="24"/>
          <w:szCs w:val="24"/>
          <w:lang w:eastAsia="es-UY"/>
        </w:rPr>
        <w:t xml:space="preserve"> indicar nombre, </w:t>
      </w:r>
      <w:r>
        <w:rPr>
          <w:rFonts w:cs="Arial"/>
          <w:sz w:val="24"/>
          <w:szCs w:val="24"/>
          <w:lang w:eastAsia="es-UY"/>
        </w:rPr>
        <w:t>empresa o razón social, dirección, ciudad y</w:t>
      </w:r>
      <w:r w:rsidR="00C54342">
        <w:rPr>
          <w:rFonts w:cs="Arial"/>
          <w:sz w:val="24"/>
          <w:szCs w:val="24"/>
          <w:lang w:eastAsia="es-UY"/>
        </w:rPr>
        <w:t xml:space="preserve"> país del</w:t>
      </w:r>
      <w:r w:rsidR="00331672">
        <w:rPr>
          <w:rFonts w:cs="Arial"/>
          <w:sz w:val="24"/>
          <w:szCs w:val="24"/>
          <w:lang w:eastAsia="es-UY"/>
        </w:rPr>
        <w:t xml:space="preserve"> concursante</w:t>
      </w:r>
      <w:r>
        <w:rPr>
          <w:rFonts w:cs="Arial"/>
          <w:sz w:val="24"/>
          <w:szCs w:val="24"/>
          <w:lang w:eastAsia="es-UY"/>
        </w:rPr>
        <w:t xml:space="preserve"> o </w:t>
      </w:r>
      <w:r w:rsidR="00331672">
        <w:rPr>
          <w:rFonts w:cs="Arial"/>
          <w:sz w:val="24"/>
          <w:szCs w:val="24"/>
          <w:lang w:eastAsia="es-UY"/>
        </w:rPr>
        <w:t>participante</w:t>
      </w:r>
      <w:r>
        <w:rPr>
          <w:rFonts w:cs="Arial"/>
          <w:sz w:val="24"/>
          <w:szCs w:val="24"/>
          <w:lang w:eastAsia="es-UY"/>
        </w:rPr>
        <w:t>.</w:t>
      </w:r>
    </w:p>
    <w:p w14:paraId="7A887BB3" w14:textId="77777777" w:rsidR="00331672" w:rsidRPr="00331672" w:rsidRDefault="00331672" w:rsidP="00331672">
      <w:pPr>
        <w:pStyle w:val="Prrafodelista"/>
        <w:rPr>
          <w:rFonts w:cs="Arial"/>
          <w:b/>
          <w:sz w:val="24"/>
          <w:szCs w:val="24"/>
          <w:lang w:eastAsia="es-UY"/>
        </w:rPr>
      </w:pPr>
    </w:p>
    <w:p w14:paraId="60FE787D" w14:textId="4CA8A6DC" w:rsidR="00331672" w:rsidRPr="00331672" w:rsidRDefault="00331672" w:rsidP="00C47419">
      <w:pPr>
        <w:pStyle w:val="Prrafodelista"/>
        <w:numPr>
          <w:ilvl w:val="0"/>
          <w:numId w:val="3"/>
        </w:numPr>
        <w:suppressAutoHyphens/>
        <w:spacing w:after="0" w:line="276" w:lineRule="auto"/>
        <w:jc w:val="both"/>
        <w:rPr>
          <w:rFonts w:cs="Arial"/>
          <w:b/>
          <w:sz w:val="24"/>
          <w:szCs w:val="24"/>
          <w:lang w:eastAsia="es-UY"/>
        </w:rPr>
      </w:pPr>
      <w:r w:rsidRPr="00331672">
        <w:rPr>
          <w:rFonts w:cs="Arial"/>
          <w:b/>
          <w:sz w:val="24"/>
          <w:szCs w:val="24"/>
          <w:lang w:eastAsia="es-UY"/>
        </w:rPr>
        <w:t>Destino:</w:t>
      </w:r>
      <w:r w:rsidRPr="00331672">
        <w:rPr>
          <w:rFonts w:cs="Arial"/>
          <w:sz w:val="24"/>
          <w:szCs w:val="24"/>
          <w:lang w:eastAsia="es-UY"/>
        </w:rPr>
        <w:t xml:space="preserve"> </w:t>
      </w:r>
      <w:r w:rsidR="00207095">
        <w:rPr>
          <w:rFonts w:cs="Arial"/>
          <w:sz w:val="24"/>
          <w:szCs w:val="24"/>
          <w:lang w:eastAsia="es-UY"/>
        </w:rPr>
        <w:t>todas las muestras serán remitidas al</w:t>
      </w:r>
      <w:r w:rsidRPr="00331672">
        <w:rPr>
          <w:rFonts w:cs="Arial"/>
          <w:sz w:val="24"/>
          <w:szCs w:val="24"/>
          <w:lang w:eastAsia="es-UY"/>
        </w:rPr>
        <w:t xml:space="preserve"> “</w:t>
      </w:r>
      <w:r>
        <w:rPr>
          <w:rFonts w:cs="Arial"/>
          <w:sz w:val="24"/>
          <w:szCs w:val="24"/>
          <w:lang w:eastAsia="es-UY"/>
        </w:rPr>
        <w:t>Laboratorio Tecnológico del Uruguay (LATU)</w:t>
      </w:r>
      <w:r w:rsidR="00402CA4">
        <w:rPr>
          <w:rFonts w:cs="Arial"/>
          <w:sz w:val="24"/>
          <w:szCs w:val="24"/>
          <w:lang w:eastAsia="es-UY"/>
        </w:rPr>
        <w:t xml:space="preserve">. Sede Central: Av. Italia 6201, </w:t>
      </w:r>
      <w:r w:rsidR="00232F91">
        <w:rPr>
          <w:rFonts w:cs="Arial"/>
          <w:sz w:val="24"/>
          <w:szCs w:val="24"/>
          <w:lang w:eastAsia="es-UY"/>
        </w:rPr>
        <w:t xml:space="preserve">CP </w:t>
      </w:r>
      <w:r w:rsidR="00402CA4">
        <w:rPr>
          <w:rFonts w:cs="Arial"/>
          <w:sz w:val="24"/>
          <w:szCs w:val="24"/>
          <w:lang w:eastAsia="es-UY"/>
        </w:rPr>
        <w:t>11500, Montevideo - Uruguay</w:t>
      </w:r>
      <w:r>
        <w:rPr>
          <w:rFonts w:cs="Arial"/>
          <w:sz w:val="24"/>
          <w:szCs w:val="24"/>
          <w:lang w:eastAsia="es-UY"/>
        </w:rPr>
        <w:t>”</w:t>
      </w:r>
      <w:r w:rsidR="00207095">
        <w:rPr>
          <w:rFonts w:cs="Arial"/>
          <w:sz w:val="24"/>
          <w:szCs w:val="24"/>
          <w:lang w:eastAsia="es-UY"/>
        </w:rPr>
        <w:t>.</w:t>
      </w:r>
    </w:p>
    <w:p w14:paraId="1D6133FF" w14:textId="77777777" w:rsidR="00C6457C" w:rsidRPr="00C54342" w:rsidRDefault="00C6457C" w:rsidP="00C6457C">
      <w:pPr>
        <w:pStyle w:val="Prrafodelista"/>
        <w:suppressAutoHyphens/>
        <w:spacing w:line="276" w:lineRule="auto"/>
        <w:ind w:left="284"/>
        <w:jc w:val="both"/>
        <w:rPr>
          <w:rFonts w:cs="Arial"/>
          <w:b/>
          <w:sz w:val="24"/>
          <w:szCs w:val="24"/>
          <w:lang w:eastAsia="es-UY"/>
        </w:rPr>
      </w:pPr>
    </w:p>
    <w:p w14:paraId="35147649" w14:textId="77777777" w:rsidR="00C6457C" w:rsidRPr="009E3766" w:rsidRDefault="009E3766" w:rsidP="003E00AE">
      <w:pPr>
        <w:pStyle w:val="Prrafodelista"/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cs="Arial"/>
          <w:b/>
          <w:sz w:val="24"/>
          <w:szCs w:val="24"/>
          <w:lang w:eastAsia="es-UY"/>
        </w:rPr>
      </w:pPr>
      <w:r>
        <w:rPr>
          <w:rFonts w:cs="Arial"/>
          <w:b/>
          <w:sz w:val="24"/>
          <w:szCs w:val="24"/>
          <w:lang w:eastAsia="es-UY"/>
        </w:rPr>
        <w:t>Medio</w:t>
      </w:r>
      <w:r w:rsidR="00612E84" w:rsidRPr="00612E84">
        <w:rPr>
          <w:rFonts w:cs="Arial"/>
          <w:b/>
          <w:sz w:val="24"/>
          <w:szCs w:val="24"/>
          <w:lang w:eastAsia="es-UY"/>
        </w:rPr>
        <w:t xml:space="preserve"> de </w:t>
      </w:r>
      <w:r>
        <w:rPr>
          <w:rFonts w:cs="Arial"/>
          <w:b/>
          <w:sz w:val="24"/>
          <w:szCs w:val="24"/>
          <w:lang w:eastAsia="es-UY"/>
        </w:rPr>
        <w:t>transporte</w:t>
      </w:r>
      <w:r w:rsidR="00612E84" w:rsidRPr="00612E84">
        <w:rPr>
          <w:rFonts w:cs="Arial"/>
          <w:b/>
          <w:sz w:val="24"/>
          <w:szCs w:val="24"/>
          <w:lang w:eastAsia="es-UY"/>
        </w:rPr>
        <w:t>:</w:t>
      </w:r>
      <w:r w:rsidR="00C54342" w:rsidRPr="00612E84">
        <w:rPr>
          <w:rFonts w:cs="Arial"/>
          <w:b/>
          <w:sz w:val="24"/>
          <w:szCs w:val="24"/>
          <w:lang w:eastAsia="es-UY"/>
        </w:rPr>
        <w:t xml:space="preserve"> </w:t>
      </w:r>
      <w:r w:rsidR="003E00AE">
        <w:rPr>
          <w:rFonts w:cs="Arial"/>
          <w:sz w:val="24"/>
          <w:szCs w:val="24"/>
          <w:lang w:eastAsia="es-UY"/>
        </w:rPr>
        <w:t>seleccionar</w:t>
      </w:r>
      <w:r w:rsidR="00612E84">
        <w:rPr>
          <w:rFonts w:cs="Arial"/>
          <w:sz w:val="24"/>
          <w:szCs w:val="24"/>
          <w:lang w:eastAsia="es-UY"/>
        </w:rPr>
        <w:t xml:space="preserve"> </w:t>
      </w:r>
      <w:r>
        <w:rPr>
          <w:rFonts w:cs="Arial"/>
          <w:sz w:val="24"/>
          <w:szCs w:val="24"/>
          <w:lang w:eastAsia="es-UY"/>
        </w:rPr>
        <w:t>si las muestras ingresan</w:t>
      </w:r>
      <w:r w:rsidR="00612E84">
        <w:rPr>
          <w:rFonts w:cs="Arial"/>
          <w:sz w:val="24"/>
          <w:szCs w:val="24"/>
          <w:lang w:eastAsia="es-UY"/>
        </w:rPr>
        <w:t xml:space="preserve"> por</w:t>
      </w:r>
      <w:r>
        <w:rPr>
          <w:rFonts w:cs="Arial"/>
          <w:sz w:val="24"/>
          <w:szCs w:val="24"/>
          <w:lang w:eastAsia="es-UY"/>
        </w:rPr>
        <w:t xml:space="preserve"> la vía aérea, marítima o terrestre.</w:t>
      </w:r>
    </w:p>
    <w:p w14:paraId="6D0A8E48" w14:textId="77777777" w:rsidR="009E3766" w:rsidRPr="009E3766" w:rsidRDefault="009E3766" w:rsidP="009E3766">
      <w:pPr>
        <w:pStyle w:val="Prrafodelista"/>
        <w:rPr>
          <w:rFonts w:cs="Arial"/>
          <w:b/>
          <w:sz w:val="24"/>
          <w:szCs w:val="24"/>
          <w:lang w:eastAsia="es-UY"/>
        </w:rPr>
      </w:pPr>
    </w:p>
    <w:p w14:paraId="49015019" w14:textId="77777777" w:rsidR="009E3766" w:rsidRPr="003E00AE" w:rsidRDefault="009E3766" w:rsidP="003E00AE">
      <w:pPr>
        <w:pStyle w:val="Prrafodelista"/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cs="Arial"/>
          <w:b/>
          <w:sz w:val="24"/>
          <w:szCs w:val="24"/>
          <w:lang w:eastAsia="es-UY"/>
        </w:rPr>
      </w:pPr>
      <w:r>
        <w:rPr>
          <w:rFonts w:cs="Arial"/>
          <w:b/>
          <w:sz w:val="24"/>
          <w:szCs w:val="24"/>
          <w:lang w:eastAsia="es-UY"/>
        </w:rPr>
        <w:t xml:space="preserve">Número de documento de transporte: </w:t>
      </w:r>
      <w:r>
        <w:rPr>
          <w:rFonts w:cs="Arial"/>
          <w:sz w:val="24"/>
          <w:szCs w:val="24"/>
          <w:lang w:eastAsia="es-UY"/>
        </w:rPr>
        <w:t>deberá indicar el número de documento de transporte</w:t>
      </w:r>
      <w:r w:rsidR="00D56691">
        <w:rPr>
          <w:rFonts w:cs="Arial"/>
          <w:sz w:val="24"/>
          <w:szCs w:val="24"/>
          <w:lang w:eastAsia="es-UY"/>
        </w:rPr>
        <w:t xml:space="preserve"> con el que ingresan </w:t>
      </w:r>
      <w:r w:rsidR="00FB11F6">
        <w:rPr>
          <w:rFonts w:cs="Arial"/>
          <w:sz w:val="24"/>
          <w:szCs w:val="24"/>
          <w:lang w:eastAsia="es-UY"/>
        </w:rPr>
        <w:t xml:space="preserve">las muestras, en caso de contar con el mismo. </w:t>
      </w:r>
    </w:p>
    <w:p w14:paraId="526AB74E" w14:textId="5BFDC16A" w:rsidR="00C6457C" w:rsidRPr="00B25A5B" w:rsidRDefault="00C6457C" w:rsidP="00C6457C">
      <w:pPr>
        <w:pStyle w:val="Prrafodelista"/>
        <w:suppressAutoHyphens/>
        <w:spacing w:line="276" w:lineRule="auto"/>
        <w:ind w:left="284"/>
        <w:jc w:val="both"/>
        <w:rPr>
          <w:rFonts w:cs="Arial"/>
          <w:b/>
          <w:sz w:val="24"/>
          <w:szCs w:val="24"/>
          <w:lang w:eastAsia="es-UY"/>
        </w:rPr>
      </w:pPr>
    </w:p>
    <w:p w14:paraId="63071E93" w14:textId="129D053F" w:rsidR="00C54342" w:rsidRPr="00C73D9F" w:rsidRDefault="006004AB" w:rsidP="001E7200">
      <w:pPr>
        <w:pStyle w:val="Prrafodelista"/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cs="Arial"/>
          <w:b/>
          <w:sz w:val="24"/>
          <w:szCs w:val="24"/>
          <w:lang w:eastAsia="es-UY"/>
        </w:rPr>
      </w:pPr>
      <w:r w:rsidRPr="001E7200">
        <w:rPr>
          <w:rFonts w:cs="Arial"/>
          <w:b/>
          <w:sz w:val="24"/>
          <w:szCs w:val="24"/>
          <w:lang w:eastAsia="es-UY"/>
        </w:rPr>
        <w:t>Datos del Aceite de Oliva</w:t>
      </w:r>
      <w:r w:rsidR="007B15C1" w:rsidRPr="00C73D9F">
        <w:rPr>
          <w:rFonts w:cs="Arial"/>
          <w:b/>
          <w:sz w:val="24"/>
          <w:szCs w:val="24"/>
          <w:lang w:eastAsia="es-UY"/>
        </w:rPr>
        <w:t>:</w:t>
      </w:r>
      <w:r w:rsidR="00C54342" w:rsidRPr="00C73D9F">
        <w:rPr>
          <w:rFonts w:cs="Arial"/>
          <w:b/>
          <w:sz w:val="24"/>
          <w:szCs w:val="24"/>
          <w:lang w:eastAsia="es-UY"/>
        </w:rPr>
        <w:t xml:space="preserve"> </w:t>
      </w:r>
      <w:r w:rsidR="00B25A5B" w:rsidRPr="00C73D9F">
        <w:rPr>
          <w:rFonts w:cs="Arial"/>
          <w:sz w:val="24"/>
          <w:szCs w:val="24"/>
          <w:lang w:eastAsia="es-UY"/>
        </w:rPr>
        <w:t xml:space="preserve">consignar cantidad, valor estimado </w:t>
      </w:r>
      <w:r w:rsidR="001E7200" w:rsidRPr="00C73D9F">
        <w:rPr>
          <w:rFonts w:cs="Arial"/>
          <w:sz w:val="24"/>
          <w:szCs w:val="24"/>
          <w:lang w:eastAsia="es-UY"/>
        </w:rPr>
        <w:t xml:space="preserve">(se estable en 8 -ocho- dólares el litro, es decir 4 -cuatro- dólares la botella de medio litro) </w:t>
      </w:r>
      <w:r w:rsidR="00B25A5B" w:rsidRPr="00C73D9F">
        <w:rPr>
          <w:rFonts w:cs="Arial"/>
          <w:sz w:val="24"/>
          <w:szCs w:val="24"/>
          <w:lang w:eastAsia="es-UY"/>
        </w:rPr>
        <w:t>y descripción del producto</w:t>
      </w:r>
      <w:r w:rsidR="007B15C1" w:rsidRPr="00C73D9F">
        <w:rPr>
          <w:rFonts w:cs="Arial"/>
          <w:sz w:val="24"/>
          <w:szCs w:val="24"/>
          <w:lang w:eastAsia="es-UY"/>
        </w:rPr>
        <w:t>.</w:t>
      </w:r>
      <w:r w:rsidR="00407A68" w:rsidRPr="00C73D9F">
        <w:rPr>
          <w:rFonts w:cs="Arial"/>
          <w:sz w:val="24"/>
          <w:szCs w:val="24"/>
          <w:lang w:eastAsia="es-UY"/>
        </w:rPr>
        <w:t xml:space="preserve"> </w:t>
      </w:r>
      <w:r w:rsidR="00CB0624" w:rsidRPr="00C73D9F">
        <w:rPr>
          <w:rFonts w:cs="Arial"/>
          <w:sz w:val="24"/>
          <w:szCs w:val="24"/>
          <w:lang w:eastAsia="es-UY"/>
        </w:rPr>
        <w:t xml:space="preserve">     </w:t>
      </w:r>
    </w:p>
    <w:p w14:paraId="774853C4" w14:textId="32F281FE" w:rsidR="00D93774" w:rsidRDefault="00B36A4B" w:rsidP="00D93774">
      <w:pPr>
        <w:suppressAutoHyphens/>
        <w:spacing w:after="0" w:line="276" w:lineRule="auto"/>
        <w:ind w:left="284"/>
        <w:jc w:val="both"/>
        <w:rPr>
          <w:rFonts w:cs="Arial"/>
          <w:sz w:val="24"/>
          <w:szCs w:val="24"/>
          <w:lang w:eastAsia="es-UY"/>
        </w:rPr>
      </w:pPr>
      <w:r w:rsidRPr="00C73D9F">
        <w:rPr>
          <w:rFonts w:cs="Arial"/>
          <w:sz w:val="24"/>
          <w:szCs w:val="24"/>
          <w:lang w:eastAsia="es-UY"/>
        </w:rPr>
        <w:t>Las muestras</w:t>
      </w:r>
      <w:r w:rsidR="00232F91" w:rsidRPr="00C73D9F">
        <w:rPr>
          <w:rFonts w:cs="Arial"/>
          <w:sz w:val="24"/>
          <w:szCs w:val="24"/>
          <w:lang w:eastAsia="es-UY"/>
        </w:rPr>
        <w:t xml:space="preserve"> a arribar a Uruguay</w:t>
      </w:r>
      <w:r w:rsidRPr="00C73D9F">
        <w:rPr>
          <w:rFonts w:cs="Arial"/>
          <w:sz w:val="24"/>
          <w:szCs w:val="24"/>
          <w:lang w:eastAsia="es-UY"/>
        </w:rPr>
        <w:t xml:space="preserve"> </w:t>
      </w:r>
      <w:r w:rsidR="00232F91" w:rsidRPr="00C73D9F">
        <w:rPr>
          <w:rFonts w:cs="Arial"/>
          <w:sz w:val="24"/>
          <w:szCs w:val="24"/>
          <w:lang w:eastAsia="es-UY"/>
        </w:rPr>
        <w:t>se componen</w:t>
      </w:r>
      <w:r w:rsidRPr="00C73D9F">
        <w:rPr>
          <w:rFonts w:cs="Arial"/>
          <w:sz w:val="24"/>
          <w:szCs w:val="24"/>
          <w:lang w:eastAsia="es-UY"/>
        </w:rPr>
        <w:t xml:space="preserve"> de 3 </w:t>
      </w:r>
      <w:r w:rsidR="001E7200" w:rsidRPr="00C73D9F">
        <w:rPr>
          <w:rFonts w:cs="Arial"/>
          <w:sz w:val="24"/>
          <w:szCs w:val="24"/>
          <w:lang w:eastAsia="es-UY"/>
        </w:rPr>
        <w:t xml:space="preserve">-tres- </w:t>
      </w:r>
      <w:r w:rsidRPr="00C73D9F">
        <w:rPr>
          <w:rFonts w:cs="Arial"/>
          <w:sz w:val="24"/>
          <w:szCs w:val="24"/>
          <w:lang w:eastAsia="es-UY"/>
        </w:rPr>
        <w:t>botellas de 500 ml de aceite de oliva virgen extra por participante.</w:t>
      </w:r>
      <w:r w:rsidR="00D93774" w:rsidRPr="00C73D9F">
        <w:rPr>
          <w:rFonts w:cs="Arial"/>
          <w:sz w:val="24"/>
          <w:szCs w:val="24"/>
          <w:lang w:eastAsia="es-UY"/>
        </w:rPr>
        <w:t xml:space="preserve"> </w:t>
      </w:r>
      <w:r w:rsidR="00FE1D47" w:rsidRPr="00C73D9F">
        <w:rPr>
          <w:rFonts w:cs="Arial"/>
          <w:sz w:val="24"/>
          <w:szCs w:val="24"/>
          <w:lang w:eastAsia="es-UY"/>
        </w:rPr>
        <w:t>En el envío debe incluirse</w:t>
      </w:r>
      <w:r w:rsidR="00D93774" w:rsidRPr="00C73D9F">
        <w:rPr>
          <w:rFonts w:cs="Arial"/>
          <w:sz w:val="24"/>
          <w:szCs w:val="24"/>
          <w:lang w:eastAsia="es-UY"/>
        </w:rPr>
        <w:t xml:space="preserve"> el certificado de a</w:t>
      </w:r>
      <w:r w:rsidR="00FE1D47" w:rsidRPr="00C73D9F">
        <w:rPr>
          <w:rFonts w:cs="Arial"/>
          <w:sz w:val="24"/>
          <w:szCs w:val="24"/>
          <w:lang w:eastAsia="es-UY"/>
        </w:rPr>
        <w:t>nálisis químico y certificado de análisis sensorial solicitados en las bases del Concurso.</w:t>
      </w:r>
      <w:r w:rsidR="001E7200" w:rsidRPr="00C73D9F">
        <w:rPr>
          <w:rFonts w:cs="Arial"/>
          <w:sz w:val="24"/>
          <w:szCs w:val="24"/>
          <w:lang w:eastAsia="es-UY"/>
        </w:rPr>
        <w:t xml:space="preserve"> </w:t>
      </w:r>
      <w:commentRangeStart w:id="1"/>
      <w:r w:rsidR="00FE1D47" w:rsidRPr="00DF0B5A">
        <w:rPr>
          <w:rFonts w:cs="Arial"/>
          <w:sz w:val="24"/>
          <w:szCs w:val="24"/>
          <w:highlight w:val="yellow"/>
          <w:lang w:eastAsia="es-UY"/>
        </w:rPr>
        <w:t>L</w:t>
      </w:r>
      <w:r w:rsidR="001E7200" w:rsidRPr="00DF0B5A">
        <w:rPr>
          <w:rFonts w:cs="Arial"/>
          <w:sz w:val="24"/>
          <w:szCs w:val="24"/>
          <w:highlight w:val="yellow"/>
          <w:lang w:eastAsia="es-UY"/>
        </w:rPr>
        <w:t>a fecha límite de ingreso</w:t>
      </w:r>
      <w:r w:rsidR="00FE1D47" w:rsidRPr="00DF0B5A">
        <w:rPr>
          <w:rFonts w:cs="Arial"/>
          <w:sz w:val="24"/>
          <w:szCs w:val="24"/>
          <w:highlight w:val="yellow"/>
          <w:lang w:eastAsia="es-UY"/>
        </w:rPr>
        <w:t xml:space="preserve"> de muestras con destino al Concurso</w:t>
      </w:r>
      <w:r w:rsidR="001E7200" w:rsidRPr="00DF0B5A">
        <w:rPr>
          <w:rFonts w:cs="Arial"/>
          <w:sz w:val="24"/>
          <w:szCs w:val="24"/>
          <w:highlight w:val="yellow"/>
          <w:lang w:eastAsia="es-UY"/>
        </w:rPr>
        <w:t xml:space="preserve"> será el 15 de agosto de 2024. </w:t>
      </w:r>
      <w:commentRangeEnd w:id="1"/>
      <w:r w:rsidR="00DF0B5A" w:rsidRPr="00DF0B5A">
        <w:rPr>
          <w:rStyle w:val="Refdecomentario"/>
          <w:highlight w:val="yellow"/>
        </w:rPr>
        <w:commentReference w:id="1"/>
      </w:r>
    </w:p>
    <w:p w14:paraId="6AEF2429" w14:textId="53B35E6F" w:rsidR="004147CA" w:rsidRDefault="004147CA" w:rsidP="004147CA">
      <w:pPr>
        <w:suppressAutoHyphens/>
        <w:spacing w:after="0" w:line="276" w:lineRule="auto"/>
        <w:ind w:left="284"/>
        <w:jc w:val="both"/>
        <w:rPr>
          <w:rFonts w:cs="Arial"/>
          <w:sz w:val="24"/>
          <w:szCs w:val="24"/>
          <w:lang w:eastAsia="es-UY"/>
        </w:rPr>
      </w:pPr>
      <w:r w:rsidRPr="004147CA">
        <w:rPr>
          <w:rFonts w:cs="Arial"/>
          <w:color w:val="FF0000"/>
          <w:sz w:val="24"/>
          <w:szCs w:val="24"/>
          <w:lang w:eastAsia="es-UY"/>
        </w:rPr>
        <w:t xml:space="preserve">Cuando se requiera </w:t>
      </w:r>
      <w:r w:rsidRPr="00C73D9F">
        <w:rPr>
          <w:rFonts w:cs="Arial"/>
          <w:sz w:val="24"/>
          <w:szCs w:val="24"/>
          <w:lang w:eastAsia="es-UY"/>
        </w:rPr>
        <w:t>la realización del análisis fisicoquímico y análisis sensorial en Uruguay</w:t>
      </w:r>
      <w:r>
        <w:rPr>
          <w:rFonts w:cs="Arial"/>
          <w:sz w:val="24"/>
          <w:szCs w:val="24"/>
          <w:lang w:eastAsia="es-UY"/>
        </w:rPr>
        <w:t>,</w:t>
      </w:r>
      <w:r>
        <w:rPr>
          <w:rFonts w:cs="Arial"/>
          <w:sz w:val="24"/>
          <w:szCs w:val="24"/>
          <w:lang w:eastAsia="es-UY"/>
        </w:rPr>
        <w:t xml:space="preserve"> </w:t>
      </w:r>
      <w:r w:rsidRPr="004147CA">
        <w:rPr>
          <w:rFonts w:cs="Arial"/>
          <w:sz w:val="24"/>
          <w:szCs w:val="24"/>
          <w:lang w:eastAsia="es-UY"/>
        </w:rPr>
        <w:t xml:space="preserve">se permitirá que </w:t>
      </w:r>
      <w:r w:rsidRPr="004147CA">
        <w:rPr>
          <w:rFonts w:cs="Arial"/>
          <w:color w:val="FF0000"/>
          <w:sz w:val="24"/>
          <w:szCs w:val="24"/>
          <w:lang w:eastAsia="es-UY"/>
        </w:rPr>
        <w:t>arriben</w:t>
      </w:r>
      <w:r w:rsidRPr="004147CA">
        <w:rPr>
          <w:rFonts w:cs="Arial"/>
          <w:sz w:val="24"/>
          <w:szCs w:val="24"/>
          <w:lang w:eastAsia="es-UY"/>
        </w:rPr>
        <w:t xml:space="preserve"> 5 -cinco- botellas de 500 ml de aceite de oliva</w:t>
      </w:r>
      <w:r>
        <w:rPr>
          <w:rFonts w:cs="Arial"/>
          <w:sz w:val="24"/>
          <w:szCs w:val="24"/>
          <w:lang w:eastAsia="es-UY"/>
        </w:rPr>
        <w:t xml:space="preserve"> virgen extra por participante.</w:t>
      </w:r>
    </w:p>
    <w:p w14:paraId="27167CB3" w14:textId="1C5FEBFC" w:rsidR="00232F91" w:rsidRPr="00B25A5B" w:rsidRDefault="00232F91" w:rsidP="004147CA">
      <w:pPr>
        <w:suppressAutoHyphens/>
        <w:spacing w:after="0" w:line="276" w:lineRule="auto"/>
        <w:jc w:val="both"/>
        <w:rPr>
          <w:rFonts w:cs="Arial"/>
          <w:sz w:val="24"/>
          <w:szCs w:val="24"/>
          <w:lang w:eastAsia="es-UY"/>
        </w:rPr>
      </w:pPr>
    </w:p>
    <w:p w14:paraId="09FB0F25" w14:textId="77777777" w:rsidR="00E229BC" w:rsidRPr="00BE48A6" w:rsidRDefault="00B25A5B" w:rsidP="00BF653E">
      <w:pPr>
        <w:pStyle w:val="Prrafodelista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cs="Arial"/>
          <w:b/>
          <w:sz w:val="24"/>
          <w:szCs w:val="24"/>
          <w:lang w:eastAsia="es-UY"/>
        </w:rPr>
      </w:pPr>
      <w:r w:rsidRPr="00B25A5B">
        <w:rPr>
          <w:rFonts w:cs="Arial"/>
          <w:b/>
          <w:sz w:val="24"/>
          <w:szCs w:val="24"/>
          <w:lang w:eastAsia="es-UY"/>
        </w:rPr>
        <w:t xml:space="preserve">Administración de Aduana de </w:t>
      </w:r>
      <w:r w:rsidR="00BE48A6">
        <w:rPr>
          <w:rFonts w:cs="Arial"/>
          <w:b/>
          <w:sz w:val="24"/>
          <w:szCs w:val="24"/>
          <w:lang w:eastAsia="es-UY"/>
        </w:rPr>
        <w:t>Ingreso</w:t>
      </w:r>
      <w:r w:rsidR="00E229BC" w:rsidRPr="00B25A5B">
        <w:rPr>
          <w:rFonts w:cs="Arial"/>
          <w:b/>
          <w:sz w:val="24"/>
          <w:szCs w:val="24"/>
          <w:lang w:eastAsia="es-UY"/>
        </w:rPr>
        <w:t xml:space="preserve">: </w:t>
      </w:r>
      <w:r w:rsidR="00FB33BD" w:rsidRPr="00FB33BD">
        <w:rPr>
          <w:rFonts w:cs="Arial"/>
          <w:sz w:val="24"/>
          <w:szCs w:val="24"/>
          <w:lang w:eastAsia="es-UY"/>
        </w:rPr>
        <w:t>se deberá</w:t>
      </w:r>
      <w:r w:rsidR="00FB33BD">
        <w:rPr>
          <w:rFonts w:cs="Arial"/>
          <w:b/>
          <w:sz w:val="24"/>
          <w:szCs w:val="24"/>
          <w:lang w:eastAsia="es-UY"/>
        </w:rPr>
        <w:t xml:space="preserve"> </w:t>
      </w:r>
      <w:r w:rsidR="00C33474" w:rsidRPr="00B25A5B">
        <w:rPr>
          <w:rFonts w:cs="Arial"/>
          <w:sz w:val="24"/>
          <w:szCs w:val="24"/>
          <w:lang w:eastAsia="es-UY"/>
        </w:rPr>
        <w:t>declarar</w:t>
      </w:r>
      <w:r w:rsidRPr="00B25A5B">
        <w:rPr>
          <w:rFonts w:cs="Arial"/>
          <w:sz w:val="24"/>
          <w:szCs w:val="24"/>
          <w:lang w:eastAsia="es-UY"/>
        </w:rPr>
        <w:t xml:space="preserve"> la Administración de Aduana por la que se </w:t>
      </w:r>
      <w:r w:rsidRPr="00A03151">
        <w:rPr>
          <w:rFonts w:cs="Arial"/>
          <w:sz w:val="24"/>
          <w:szCs w:val="24"/>
          <w:lang w:eastAsia="es-UY"/>
        </w:rPr>
        <w:t>efectúa el ingreso.</w:t>
      </w:r>
    </w:p>
    <w:p w14:paraId="7F80B237" w14:textId="77777777" w:rsidR="00BE48A6" w:rsidRPr="00BE48A6" w:rsidRDefault="00BE48A6" w:rsidP="00BE48A6">
      <w:pPr>
        <w:pStyle w:val="Prrafodelista"/>
        <w:rPr>
          <w:rFonts w:cs="Arial"/>
          <w:b/>
          <w:sz w:val="24"/>
          <w:szCs w:val="24"/>
          <w:lang w:eastAsia="es-UY"/>
        </w:rPr>
      </w:pPr>
    </w:p>
    <w:p w14:paraId="0741D588" w14:textId="77777777" w:rsidR="00BE48A6" w:rsidRDefault="00BE48A6" w:rsidP="00BF653E">
      <w:pPr>
        <w:pStyle w:val="Prrafodelista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cs="Arial"/>
          <w:b/>
          <w:sz w:val="24"/>
          <w:szCs w:val="24"/>
          <w:lang w:eastAsia="es-UY"/>
        </w:rPr>
      </w:pPr>
      <w:r>
        <w:rPr>
          <w:rFonts w:cs="Arial"/>
          <w:b/>
          <w:sz w:val="24"/>
          <w:szCs w:val="24"/>
          <w:lang w:eastAsia="es-UY"/>
        </w:rPr>
        <w:t>Fecha estimada</w:t>
      </w:r>
      <w:r w:rsidRPr="00B25A5B">
        <w:rPr>
          <w:rFonts w:cs="Arial"/>
          <w:b/>
          <w:sz w:val="24"/>
          <w:szCs w:val="24"/>
          <w:lang w:eastAsia="es-UY"/>
        </w:rPr>
        <w:t xml:space="preserve"> de </w:t>
      </w:r>
      <w:r>
        <w:rPr>
          <w:rFonts w:cs="Arial"/>
          <w:b/>
          <w:sz w:val="24"/>
          <w:szCs w:val="24"/>
          <w:lang w:eastAsia="es-UY"/>
        </w:rPr>
        <w:t>Ingreso</w:t>
      </w:r>
      <w:r w:rsidRPr="00B25A5B">
        <w:rPr>
          <w:rFonts w:cs="Arial"/>
          <w:b/>
          <w:sz w:val="24"/>
          <w:szCs w:val="24"/>
          <w:lang w:eastAsia="es-UY"/>
        </w:rPr>
        <w:t>:</w:t>
      </w:r>
      <w:r w:rsidR="004C2A51" w:rsidRPr="004C2A51">
        <w:rPr>
          <w:rFonts w:cs="Arial"/>
          <w:sz w:val="24"/>
          <w:szCs w:val="24"/>
          <w:lang w:eastAsia="es-UY"/>
        </w:rPr>
        <w:t xml:space="preserve"> </w:t>
      </w:r>
      <w:r w:rsidR="004C2A51" w:rsidRPr="00FB33BD">
        <w:rPr>
          <w:rFonts w:cs="Arial"/>
          <w:sz w:val="24"/>
          <w:szCs w:val="24"/>
          <w:lang w:eastAsia="es-UY"/>
        </w:rPr>
        <w:t>se deberá</w:t>
      </w:r>
      <w:r w:rsidR="004C2A51">
        <w:rPr>
          <w:rFonts w:cs="Arial"/>
          <w:b/>
          <w:sz w:val="24"/>
          <w:szCs w:val="24"/>
          <w:lang w:eastAsia="es-UY"/>
        </w:rPr>
        <w:t xml:space="preserve"> </w:t>
      </w:r>
      <w:r w:rsidR="004C2A51">
        <w:rPr>
          <w:rFonts w:cs="Arial"/>
          <w:sz w:val="24"/>
          <w:szCs w:val="24"/>
          <w:lang w:eastAsia="es-UY"/>
        </w:rPr>
        <w:t>aportar la fecha estimada de ingreso de las muestras.</w:t>
      </w:r>
    </w:p>
    <w:p w14:paraId="03A9651A" w14:textId="77777777" w:rsidR="00CC60CE" w:rsidRPr="00CC60CE" w:rsidRDefault="00CC60CE" w:rsidP="00CC60CE">
      <w:pPr>
        <w:pStyle w:val="Prrafodelista"/>
        <w:rPr>
          <w:rFonts w:cs="Arial"/>
          <w:b/>
          <w:sz w:val="24"/>
          <w:szCs w:val="24"/>
          <w:lang w:eastAsia="es-UY"/>
        </w:rPr>
      </w:pPr>
    </w:p>
    <w:p w14:paraId="2B14EB99" w14:textId="076660F5" w:rsidR="00C6457C" w:rsidRPr="00C73D9F" w:rsidRDefault="00CC60CE" w:rsidP="00BF653E">
      <w:pPr>
        <w:pStyle w:val="Prrafodelista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cs="Arial"/>
          <w:b/>
          <w:sz w:val="24"/>
          <w:szCs w:val="24"/>
          <w:lang w:eastAsia="es-UY"/>
        </w:rPr>
      </w:pPr>
      <w:r w:rsidRPr="00C73D9F">
        <w:rPr>
          <w:rFonts w:cs="Arial"/>
          <w:b/>
          <w:sz w:val="24"/>
          <w:szCs w:val="24"/>
          <w:lang w:eastAsia="es-UY"/>
        </w:rPr>
        <w:t xml:space="preserve">Firma: </w:t>
      </w:r>
      <w:r w:rsidRPr="00C73D9F">
        <w:rPr>
          <w:rFonts w:cs="Arial"/>
          <w:sz w:val="24"/>
          <w:szCs w:val="24"/>
          <w:lang w:eastAsia="es-UY"/>
        </w:rPr>
        <w:t>consignar con</w:t>
      </w:r>
      <w:r w:rsidRPr="00C73D9F">
        <w:rPr>
          <w:rFonts w:cs="Arial"/>
          <w:b/>
          <w:sz w:val="24"/>
          <w:szCs w:val="24"/>
          <w:lang w:eastAsia="es-UY"/>
        </w:rPr>
        <w:t xml:space="preserve"> </w:t>
      </w:r>
      <w:r w:rsidRPr="00C73D9F">
        <w:rPr>
          <w:rFonts w:cs="Arial"/>
          <w:sz w:val="24"/>
          <w:szCs w:val="24"/>
          <w:lang w:eastAsia="es-UY"/>
        </w:rPr>
        <w:t xml:space="preserve">firma del declarante. </w:t>
      </w:r>
    </w:p>
    <w:p w14:paraId="5C9F078D" w14:textId="77777777" w:rsidR="00C6457C" w:rsidRPr="006C3D56" w:rsidRDefault="00C6457C" w:rsidP="00C6457C">
      <w:pPr>
        <w:pStyle w:val="Prrafodelista"/>
        <w:suppressAutoHyphens/>
        <w:spacing w:line="276" w:lineRule="auto"/>
        <w:ind w:left="284"/>
        <w:jc w:val="both"/>
        <w:rPr>
          <w:rFonts w:cs="Arial"/>
          <w:b/>
          <w:sz w:val="24"/>
          <w:szCs w:val="24"/>
          <w:highlight w:val="yellow"/>
          <w:lang w:eastAsia="es-UY"/>
        </w:rPr>
      </w:pPr>
    </w:p>
    <w:p w14:paraId="52B49D0C" w14:textId="77777777" w:rsidR="004147CA" w:rsidRDefault="004147CA" w:rsidP="004147CA">
      <w:pPr>
        <w:suppressAutoHyphens/>
        <w:spacing w:after="0" w:line="276" w:lineRule="auto"/>
        <w:ind w:left="284"/>
        <w:jc w:val="both"/>
        <w:rPr>
          <w:rFonts w:cs="Arial"/>
          <w:sz w:val="24"/>
          <w:szCs w:val="24"/>
          <w:lang w:eastAsia="es-UY"/>
        </w:rPr>
      </w:pPr>
      <w:r>
        <w:rPr>
          <w:rFonts w:cs="Arial"/>
          <w:b/>
          <w:bCs/>
          <w:sz w:val="24"/>
          <w:szCs w:val="24"/>
          <w:lang w:eastAsia="es-UY"/>
        </w:rPr>
        <w:lastRenderedPageBreak/>
        <w:t xml:space="preserve">Realización de </w:t>
      </w:r>
      <w:r w:rsidRPr="004147CA">
        <w:rPr>
          <w:rFonts w:cs="Arial"/>
          <w:b/>
          <w:sz w:val="24"/>
          <w:szCs w:val="24"/>
          <w:lang w:eastAsia="es-UY"/>
        </w:rPr>
        <w:t>análisis fisicoquímico y análisis sensorial en Uruguay</w:t>
      </w:r>
      <w:r w:rsidRPr="00C73D9F">
        <w:rPr>
          <w:rFonts w:cs="Arial"/>
          <w:sz w:val="24"/>
          <w:szCs w:val="24"/>
          <w:lang w:eastAsia="es-UY"/>
        </w:rPr>
        <w:t>.</w:t>
      </w:r>
    </w:p>
    <w:p w14:paraId="26ECE2B0" w14:textId="75F9B8B6" w:rsidR="004147CA" w:rsidRDefault="004147CA" w:rsidP="004147CA">
      <w:pPr>
        <w:suppressAutoHyphens/>
        <w:spacing w:after="0" w:line="276" w:lineRule="auto"/>
        <w:ind w:left="284"/>
        <w:jc w:val="both"/>
        <w:rPr>
          <w:rFonts w:cs="Arial"/>
          <w:sz w:val="24"/>
          <w:szCs w:val="24"/>
          <w:lang w:eastAsia="es-UY"/>
        </w:rPr>
      </w:pPr>
      <w:r w:rsidRPr="004147CA">
        <w:rPr>
          <w:rFonts w:cs="Arial"/>
          <w:color w:val="FF0000"/>
          <w:sz w:val="24"/>
          <w:szCs w:val="24"/>
          <w:lang w:eastAsia="es-UY"/>
        </w:rPr>
        <w:t xml:space="preserve">Cuando se requiera </w:t>
      </w:r>
      <w:r w:rsidRPr="00C73D9F">
        <w:rPr>
          <w:rFonts w:cs="Arial"/>
          <w:sz w:val="24"/>
          <w:szCs w:val="24"/>
          <w:lang w:eastAsia="es-UY"/>
        </w:rPr>
        <w:t>la realización del análisis fisicoquímico y análisis sensorial en Uruguay</w:t>
      </w:r>
      <w:r>
        <w:rPr>
          <w:rFonts w:cs="Arial"/>
          <w:sz w:val="24"/>
          <w:szCs w:val="24"/>
          <w:lang w:eastAsia="es-UY"/>
        </w:rPr>
        <w:t xml:space="preserve">, se procederá de la siguiente manera: </w:t>
      </w:r>
    </w:p>
    <w:p w14:paraId="68C13FFE" w14:textId="77777777" w:rsidR="004147CA" w:rsidRDefault="004147CA" w:rsidP="004147CA">
      <w:pPr>
        <w:pStyle w:val="Prrafodelista"/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sz w:val="24"/>
          <w:szCs w:val="24"/>
          <w:lang w:eastAsia="es-UY"/>
        </w:rPr>
      </w:pPr>
      <w:r w:rsidRPr="004147CA">
        <w:rPr>
          <w:rFonts w:cs="Arial"/>
          <w:sz w:val="24"/>
          <w:szCs w:val="24"/>
          <w:lang w:eastAsia="es-UY"/>
        </w:rPr>
        <w:t xml:space="preserve">se permitirá que </w:t>
      </w:r>
      <w:r w:rsidRPr="004147CA">
        <w:rPr>
          <w:rFonts w:cs="Arial"/>
          <w:color w:val="FF0000"/>
          <w:sz w:val="24"/>
          <w:szCs w:val="24"/>
          <w:lang w:eastAsia="es-UY"/>
        </w:rPr>
        <w:t>arriben</w:t>
      </w:r>
      <w:r w:rsidRPr="004147CA">
        <w:rPr>
          <w:rFonts w:cs="Arial"/>
          <w:sz w:val="24"/>
          <w:szCs w:val="24"/>
          <w:lang w:eastAsia="es-UY"/>
        </w:rPr>
        <w:t xml:space="preserve"> 5 -cinco- botellas de 500 ml de aceite de oliva</w:t>
      </w:r>
      <w:r>
        <w:rPr>
          <w:rFonts w:cs="Arial"/>
          <w:sz w:val="24"/>
          <w:szCs w:val="24"/>
          <w:lang w:eastAsia="es-UY"/>
        </w:rPr>
        <w:t xml:space="preserve"> virgen extra por participante;</w:t>
      </w:r>
    </w:p>
    <w:p w14:paraId="58C0ED1B" w14:textId="77777777" w:rsidR="004147CA" w:rsidRDefault="004147CA" w:rsidP="004147CA">
      <w:pPr>
        <w:pStyle w:val="Prrafodelista"/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sz w:val="24"/>
          <w:szCs w:val="24"/>
          <w:lang w:eastAsia="es-UY"/>
        </w:rPr>
      </w:pPr>
      <w:r w:rsidRPr="004147CA">
        <w:rPr>
          <w:rFonts w:cs="Arial"/>
          <w:sz w:val="24"/>
          <w:szCs w:val="24"/>
          <w:lang w:eastAsia="es-UY"/>
        </w:rPr>
        <w:t xml:space="preserve">La fecha límite </w:t>
      </w:r>
      <w:r w:rsidRPr="004147CA">
        <w:rPr>
          <w:rFonts w:cs="Arial"/>
          <w:color w:val="FF0000"/>
          <w:sz w:val="24"/>
          <w:szCs w:val="24"/>
          <w:lang w:eastAsia="es-UY"/>
        </w:rPr>
        <w:t xml:space="preserve">en este caso será el </w:t>
      </w:r>
      <w:r>
        <w:rPr>
          <w:rFonts w:cs="Arial"/>
          <w:sz w:val="24"/>
          <w:szCs w:val="24"/>
          <w:lang w:eastAsia="es-UY"/>
        </w:rPr>
        <w:t>15 de julio de 2024;</w:t>
      </w:r>
    </w:p>
    <w:p w14:paraId="7C550BFB" w14:textId="77777777" w:rsidR="004147CA" w:rsidRDefault="004147CA" w:rsidP="004147CA">
      <w:pPr>
        <w:pStyle w:val="Prrafodelista"/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sz w:val="24"/>
          <w:szCs w:val="24"/>
          <w:lang w:eastAsia="es-UY"/>
        </w:rPr>
      </w:pPr>
      <w:r w:rsidRPr="004147CA">
        <w:rPr>
          <w:rFonts w:cs="Arial"/>
          <w:sz w:val="24"/>
          <w:szCs w:val="24"/>
          <w:lang w:eastAsia="es-UY"/>
        </w:rPr>
        <w:t xml:space="preserve"> 2 -dos- botellas se destinarán para la realización de los análisis mencionados y 3 -t</w:t>
      </w:r>
      <w:r>
        <w:rPr>
          <w:rFonts w:cs="Arial"/>
          <w:sz w:val="24"/>
          <w:szCs w:val="24"/>
          <w:lang w:eastAsia="es-UY"/>
        </w:rPr>
        <w:t>res- se destinarán al concurso;</w:t>
      </w:r>
    </w:p>
    <w:p w14:paraId="65B9A0F4" w14:textId="77777777" w:rsidR="004147CA" w:rsidRDefault="004147CA" w:rsidP="004147CA">
      <w:pPr>
        <w:pStyle w:val="Prrafodelista"/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sz w:val="24"/>
          <w:szCs w:val="24"/>
          <w:lang w:eastAsia="es-UY"/>
        </w:rPr>
      </w:pPr>
      <w:r>
        <w:rPr>
          <w:rFonts w:cs="Arial"/>
          <w:sz w:val="24"/>
          <w:szCs w:val="24"/>
          <w:lang w:eastAsia="es-UY"/>
        </w:rPr>
        <w:t>L</w:t>
      </w:r>
      <w:r w:rsidRPr="004147CA">
        <w:rPr>
          <w:rFonts w:cs="Arial"/>
          <w:sz w:val="24"/>
          <w:szCs w:val="24"/>
          <w:lang w:eastAsia="es-UY"/>
        </w:rPr>
        <w:t xml:space="preserve">a inscripción al concurso no se realizará hasta que estén los resultados de </w:t>
      </w:r>
      <w:r>
        <w:rPr>
          <w:rFonts w:cs="Arial"/>
          <w:sz w:val="24"/>
          <w:szCs w:val="24"/>
          <w:lang w:eastAsia="es-UY"/>
        </w:rPr>
        <w:t>ambos análisis requeridos;</w:t>
      </w:r>
    </w:p>
    <w:p w14:paraId="38334B1B" w14:textId="77777777" w:rsidR="004147CA" w:rsidRDefault="004147CA" w:rsidP="004147CA">
      <w:pPr>
        <w:pStyle w:val="Prrafodelista"/>
        <w:numPr>
          <w:ilvl w:val="0"/>
          <w:numId w:val="4"/>
        </w:numPr>
        <w:suppressAutoHyphens/>
        <w:spacing w:after="0" w:line="276" w:lineRule="auto"/>
        <w:jc w:val="both"/>
        <w:rPr>
          <w:rFonts w:cs="Arial"/>
          <w:sz w:val="24"/>
          <w:szCs w:val="24"/>
          <w:lang w:eastAsia="es-UY"/>
        </w:rPr>
      </w:pPr>
      <w:r w:rsidRPr="004147CA">
        <w:rPr>
          <w:rFonts w:cs="Arial"/>
          <w:sz w:val="24"/>
          <w:szCs w:val="24"/>
          <w:lang w:eastAsia="es-UY"/>
        </w:rPr>
        <w:t xml:space="preserve"> El costo de estos análisis requeridos quedará a cargo del productor, tal como se establecen en las bases del concurso. </w:t>
      </w:r>
    </w:p>
    <w:p w14:paraId="669B1E16" w14:textId="77777777" w:rsidR="004147CA" w:rsidRDefault="004147CA" w:rsidP="004147CA">
      <w:pPr>
        <w:pStyle w:val="Prrafodelista"/>
        <w:suppressAutoHyphens/>
        <w:spacing w:after="0" w:line="276" w:lineRule="auto"/>
        <w:ind w:left="644"/>
        <w:jc w:val="both"/>
        <w:rPr>
          <w:rFonts w:cs="Arial"/>
          <w:sz w:val="24"/>
          <w:szCs w:val="24"/>
          <w:lang w:eastAsia="es-UY"/>
        </w:rPr>
      </w:pPr>
    </w:p>
    <w:p w14:paraId="4EF9BF36" w14:textId="77777777" w:rsidR="004147CA" w:rsidRDefault="004147CA" w:rsidP="004147CA">
      <w:pPr>
        <w:pStyle w:val="Prrafodelista"/>
        <w:suppressAutoHyphens/>
        <w:spacing w:after="0" w:line="276" w:lineRule="auto"/>
        <w:ind w:left="644"/>
        <w:jc w:val="both"/>
        <w:rPr>
          <w:rFonts w:cs="Arial"/>
          <w:sz w:val="24"/>
          <w:szCs w:val="24"/>
          <w:lang w:eastAsia="es-UY"/>
        </w:rPr>
      </w:pPr>
    </w:p>
    <w:p w14:paraId="0426BD95" w14:textId="47C3CD1E" w:rsidR="00BA1630" w:rsidRPr="00BA1630" w:rsidRDefault="00BA1630" w:rsidP="004147CA">
      <w:pPr>
        <w:pStyle w:val="Prrafodelista"/>
        <w:suppressAutoHyphens/>
        <w:spacing w:after="0" w:line="276" w:lineRule="auto"/>
        <w:ind w:left="644"/>
        <w:jc w:val="both"/>
        <w:rPr>
          <w:rFonts w:cs="Arial"/>
          <w:b/>
          <w:sz w:val="24"/>
          <w:szCs w:val="24"/>
          <w:lang w:eastAsia="es-UY"/>
        </w:rPr>
      </w:pPr>
      <w:r w:rsidRPr="00BA1630">
        <w:rPr>
          <w:rFonts w:cs="Arial"/>
          <w:b/>
          <w:sz w:val="24"/>
          <w:szCs w:val="24"/>
          <w:lang w:eastAsia="es-UY"/>
        </w:rPr>
        <w:t xml:space="preserve">Costo </w:t>
      </w:r>
    </w:p>
    <w:p w14:paraId="6E0C3C53" w14:textId="77777777" w:rsidR="00BA1630" w:rsidRDefault="004147CA" w:rsidP="004147CA">
      <w:pPr>
        <w:pStyle w:val="Prrafodelista"/>
        <w:suppressAutoHyphens/>
        <w:spacing w:after="0" w:line="276" w:lineRule="auto"/>
        <w:ind w:left="644"/>
        <w:jc w:val="both"/>
        <w:rPr>
          <w:rFonts w:cs="Arial"/>
          <w:sz w:val="24"/>
          <w:szCs w:val="24"/>
          <w:lang w:eastAsia="es-UY"/>
        </w:rPr>
      </w:pPr>
      <w:r w:rsidRPr="004147CA">
        <w:rPr>
          <w:rFonts w:cs="Arial"/>
          <w:sz w:val="24"/>
          <w:szCs w:val="24"/>
          <w:lang w:eastAsia="es-UY"/>
        </w:rPr>
        <w:t xml:space="preserve">El Concurso no tiene costo de inscripción. </w:t>
      </w:r>
    </w:p>
    <w:p w14:paraId="691F576F" w14:textId="726A2792" w:rsidR="00BA1630" w:rsidRDefault="00BA1630" w:rsidP="004147CA">
      <w:pPr>
        <w:pStyle w:val="Prrafodelista"/>
        <w:suppressAutoHyphens/>
        <w:spacing w:after="0" w:line="276" w:lineRule="auto"/>
        <w:ind w:left="644"/>
        <w:jc w:val="both"/>
        <w:rPr>
          <w:rFonts w:cs="Arial"/>
          <w:sz w:val="24"/>
          <w:szCs w:val="24"/>
          <w:lang w:eastAsia="es-UY"/>
        </w:rPr>
      </w:pPr>
    </w:p>
    <w:p w14:paraId="6D7CFB9B" w14:textId="68A97E88" w:rsidR="00BA1630" w:rsidRPr="00BA1630" w:rsidRDefault="00BA1630" w:rsidP="004147CA">
      <w:pPr>
        <w:pStyle w:val="Prrafodelista"/>
        <w:suppressAutoHyphens/>
        <w:spacing w:after="0" w:line="276" w:lineRule="auto"/>
        <w:ind w:left="644"/>
        <w:jc w:val="both"/>
        <w:rPr>
          <w:rFonts w:cs="Arial"/>
          <w:b/>
          <w:sz w:val="24"/>
          <w:szCs w:val="24"/>
          <w:lang w:eastAsia="es-UY"/>
        </w:rPr>
      </w:pPr>
      <w:r w:rsidRPr="00BA1630">
        <w:rPr>
          <w:rFonts w:cs="Arial"/>
          <w:b/>
          <w:sz w:val="24"/>
          <w:szCs w:val="24"/>
          <w:lang w:eastAsia="es-UY"/>
        </w:rPr>
        <w:t>Contacto</w:t>
      </w:r>
    </w:p>
    <w:p w14:paraId="1D60ABC0" w14:textId="2BED131B" w:rsidR="004147CA" w:rsidRPr="004147CA" w:rsidRDefault="00BA1630" w:rsidP="004147CA">
      <w:pPr>
        <w:pStyle w:val="Prrafodelista"/>
        <w:suppressAutoHyphens/>
        <w:spacing w:after="0" w:line="276" w:lineRule="auto"/>
        <w:ind w:left="644"/>
        <w:jc w:val="both"/>
        <w:rPr>
          <w:rFonts w:cs="Arial"/>
          <w:sz w:val="24"/>
          <w:szCs w:val="24"/>
          <w:lang w:eastAsia="es-UY"/>
        </w:rPr>
      </w:pPr>
      <w:r>
        <w:rPr>
          <w:rFonts w:cs="Arial"/>
          <w:sz w:val="24"/>
          <w:szCs w:val="24"/>
          <w:lang w:eastAsia="es-UY"/>
        </w:rPr>
        <w:t xml:space="preserve">Por </w:t>
      </w:r>
      <w:r w:rsidR="004147CA" w:rsidRPr="004147CA">
        <w:rPr>
          <w:rFonts w:cs="Arial"/>
          <w:sz w:val="24"/>
          <w:szCs w:val="24"/>
          <w:lang w:eastAsia="es-UY"/>
        </w:rPr>
        <w:t xml:space="preserve">información adicional contactarse </w:t>
      </w:r>
      <w:r>
        <w:rPr>
          <w:rFonts w:cs="Arial"/>
          <w:sz w:val="24"/>
          <w:szCs w:val="24"/>
          <w:lang w:eastAsia="es-UY"/>
        </w:rPr>
        <w:t xml:space="preserve">con </w:t>
      </w:r>
      <w:r w:rsidR="004147CA" w:rsidRPr="004147CA">
        <w:rPr>
          <w:rFonts w:cs="Arial"/>
          <w:sz w:val="24"/>
          <w:szCs w:val="24"/>
          <w:lang w:eastAsia="es-UY"/>
        </w:rPr>
        <w:t>LATU: premiosolinas@latu.org.uy</w:t>
      </w:r>
    </w:p>
    <w:p w14:paraId="5BF18430" w14:textId="77777777" w:rsidR="00DE55DC" w:rsidRDefault="00DE55DC">
      <w:bookmarkStart w:id="2" w:name="_GoBack"/>
      <w:bookmarkEnd w:id="2"/>
    </w:p>
    <w:sectPr w:rsidR="00DE55DC" w:rsidSect="00014EB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274" w:bottom="1417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arez, Ana Laura" w:date="2024-03-12T10:30:00Z" w:initials="SAL">
    <w:p w14:paraId="3A8054E9" w14:textId="20B37E23" w:rsidR="00DF0B5A" w:rsidRDefault="00DF0B5A">
      <w:pPr>
        <w:pStyle w:val="Textocomentario"/>
      </w:pPr>
      <w:r>
        <w:rPr>
          <w:rStyle w:val="Refdecomentario"/>
        </w:rPr>
        <w:annotationRef/>
      </w:r>
      <w:r>
        <w:t>El termino correcto es importación conforme al código aduanero. La importación para el código es sinónimo de ingreso</w:t>
      </w:r>
    </w:p>
  </w:comment>
  <w:comment w:id="1" w:author="Suarez, Ana Laura" w:date="2024-03-12T10:32:00Z" w:initials="SAL">
    <w:p w14:paraId="350A8AB3" w14:textId="48E7EB6F" w:rsidR="00DF0B5A" w:rsidRDefault="00DF0B5A">
      <w:pPr>
        <w:pStyle w:val="Textocomentario"/>
      </w:pPr>
      <w:r>
        <w:rPr>
          <w:rStyle w:val="Refdecomentario"/>
        </w:rPr>
        <w:annotationRef/>
      </w:r>
      <w:r>
        <w:t>Eliminar de acá ya que lo dice en “Plazo de presentación del formulario y muestras según las bases del concurso”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8054E9" w15:done="0"/>
  <w15:commentEx w15:paraId="350A8AB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61B7D" w14:textId="77777777" w:rsidR="00014EBE" w:rsidRDefault="00014EBE" w:rsidP="00B24E40">
      <w:pPr>
        <w:spacing w:after="0" w:line="240" w:lineRule="auto"/>
      </w:pPr>
      <w:r>
        <w:separator/>
      </w:r>
    </w:p>
  </w:endnote>
  <w:endnote w:type="continuationSeparator" w:id="0">
    <w:p w14:paraId="33F4C219" w14:textId="77777777" w:rsidR="00014EBE" w:rsidRDefault="00014EBE" w:rsidP="00B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1BA1" w14:textId="77777777" w:rsidR="009375D2" w:rsidRDefault="009375D2">
    <w:pPr>
      <w:pStyle w:val="Piedepgina"/>
    </w:pPr>
    <w:r>
      <w:rPr>
        <w:noProof/>
        <w:lang w:eastAsia="es-UY"/>
      </w:rPr>
      <w:drawing>
        <wp:anchor distT="0" distB="0" distL="114300" distR="114300" simplePos="0" relativeHeight="251662336" behindDoc="0" locked="0" layoutInCell="1" allowOverlap="1" wp14:anchorId="2505F523" wp14:editId="7099FD3A">
          <wp:simplePos x="0" y="0"/>
          <wp:positionH relativeFrom="margin">
            <wp:posOffset>1595120</wp:posOffset>
          </wp:positionH>
          <wp:positionV relativeFrom="margin">
            <wp:posOffset>8905933</wp:posOffset>
          </wp:positionV>
          <wp:extent cx="2200467" cy="340360"/>
          <wp:effectExtent l="0" t="0" r="9525" b="254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467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D679" w14:textId="77777777" w:rsidR="009375D2" w:rsidRDefault="00733AD1">
    <w:pPr>
      <w:pStyle w:val="Piedepgina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46823EBA" wp14:editId="0DAD4C27">
          <wp:simplePos x="0" y="0"/>
          <wp:positionH relativeFrom="margin">
            <wp:posOffset>1595120</wp:posOffset>
          </wp:positionH>
          <wp:positionV relativeFrom="margin">
            <wp:posOffset>8914765</wp:posOffset>
          </wp:positionV>
          <wp:extent cx="2200275" cy="340360"/>
          <wp:effectExtent l="0" t="0" r="9525" b="254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DC198" w14:textId="77777777" w:rsidR="009375D2" w:rsidRDefault="009375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B8D29" w14:textId="77777777" w:rsidR="00014EBE" w:rsidRDefault="00014EBE" w:rsidP="00B24E40">
      <w:pPr>
        <w:spacing w:after="0" w:line="240" w:lineRule="auto"/>
      </w:pPr>
      <w:r>
        <w:separator/>
      </w:r>
    </w:p>
  </w:footnote>
  <w:footnote w:type="continuationSeparator" w:id="0">
    <w:p w14:paraId="0F8FB053" w14:textId="77777777" w:rsidR="00014EBE" w:rsidRDefault="00014EBE" w:rsidP="00B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B8EE" w14:textId="77777777" w:rsidR="00B24E40" w:rsidRDefault="00C6457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4384" behindDoc="0" locked="0" layoutInCell="1" allowOverlap="1" wp14:anchorId="678DD1AC" wp14:editId="46B1909F">
          <wp:simplePos x="0" y="0"/>
          <wp:positionH relativeFrom="page">
            <wp:posOffset>2472690</wp:posOffset>
          </wp:positionH>
          <wp:positionV relativeFrom="page">
            <wp:posOffset>106045</wp:posOffset>
          </wp:positionV>
          <wp:extent cx="1800225" cy="826770"/>
          <wp:effectExtent l="0" t="0" r="9525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144B4" w14:textId="77777777" w:rsidR="00B24E40" w:rsidRDefault="00C6457C" w:rsidP="00C6457C">
    <w:pPr>
      <w:pStyle w:val="Encabezado"/>
      <w:tabs>
        <w:tab w:val="clear" w:pos="8504"/>
        <w:tab w:val="left" w:pos="4252"/>
      </w:tabs>
    </w:pPr>
    <w:r>
      <w:tab/>
    </w:r>
  </w:p>
  <w:p w14:paraId="1CF55062" w14:textId="77777777" w:rsidR="00B24E40" w:rsidRDefault="00B24E40">
    <w:pPr>
      <w:pStyle w:val="Encabezado"/>
    </w:pPr>
  </w:p>
  <w:p w14:paraId="0A1992C7" w14:textId="77777777" w:rsidR="00B24E40" w:rsidRDefault="00B24E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595C" w14:textId="77777777" w:rsidR="00733AD1" w:rsidRDefault="001C4026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5E949F24" wp14:editId="06AA18B3">
          <wp:simplePos x="0" y="0"/>
          <wp:positionH relativeFrom="page">
            <wp:posOffset>2867025</wp:posOffset>
          </wp:positionH>
          <wp:positionV relativeFrom="page">
            <wp:posOffset>227792</wp:posOffset>
          </wp:positionV>
          <wp:extent cx="1800225" cy="826770"/>
          <wp:effectExtent l="0" t="0" r="9525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1023A" w14:textId="77777777" w:rsidR="00733AD1" w:rsidRDefault="00733AD1">
    <w:pPr>
      <w:pStyle w:val="Encabezado"/>
    </w:pPr>
  </w:p>
  <w:p w14:paraId="411F42D0" w14:textId="77777777" w:rsidR="00733AD1" w:rsidRDefault="00733AD1">
    <w:pPr>
      <w:pStyle w:val="Encabezado"/>
    </w:pPr>
  </w:p>
  <w:p w14:paraId="6752F3EF" w14:textId="77777777" w:rsidR="00B24E40" w:rsidRDefault="00B24E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D38"/>
    <w:multiLevelType w:val="hybridMultilevel"/>
    <w:tmpl w:val="EDD815F8"/>
    <w:lvl w:ilvl="0" w:tplc="BAA8741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C344E25"/>
    <w:multiLevelType w:val="hybridMultilevel"/>
    <w:tmpl w:val="FA46F48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A08F4"/>
    <w:multiLevelType w:val="hybridMultilevel"/>
    <w:tmpl w:val="0D9C5A6E"/>
    <w:lvl w:ilvl="0" w:tplc="E9CCDF5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C0A0019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4C205C9"/>
    <w:multiLevelType w:val="hybridMultilevel"/>
    <w:tmpl w:val="05BA2FFC"/>
    <w:lvl w:ilvl="0" w:tplc="38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789" w:hanging="360"/>
      </w:pPr>
    </w:lvl>
    <w:lvl w:ilvl="2" w:tplc="380A001B" w:tentative="1">
      <w:start w:val="1"/>
      <w:numFmt w:val="lowerRoman"/>
      <w:lvlText w:val="%3."/>
      <w:lvlJc w:val="right"/>
      <w:pPr>
        <w:ind w:left="2509" w:hanging="180"/>
      </w:pPr>
    </w:lvl>
    <w:lvl w:ilvl="3" w:tplc="380A000F" w:tentative="1">
      <w:start w:val="1"/>
      <w:numFmt w:val="decimal"/>
      <w:lvlText w:val="%4."/>
      <w:lvlJc w:val="left"/>
      <w:pPr>
        <w:ind w:left="3229" w:hanging="360"/>
      </w:pPr>
    </w:lvl>
    <w:lvl w:ilvl="4" w:tplc="380A0019" w:tentative="1">
      <w:start w:val="1"/>
      <w:numFmt w:val="lowerLetter"/>
      <w:lvlText w:val="%5."/>
      <w:lvlJc w:val="left"/>
      <w:pPr>
        <w:ind w:left="3949" w:hanging="360"/>
      </w:pPr>
    </w:lvl>
    <w:lvl w:ilvl="5" w:tplc="380A001B" w:tentative="1">
      <w:start w:val="1"/>
      <w:numFmt w:val="lowerRoman"/>
      <w:lvlText w:val="%6."/>
      <w:lvlJc w:val="right"/>
      <w:pPr>
        <w:ind w:left="4669" w:hanging="180"/>
      </w:pPr>
    </w:lvl>
    <w:lvl w:ilvl="6" w:tplc="380A000F" w:tentative="1">
      <w:start w:val="1"/>
      <w:numFmt w:val="decimal"/>
      <w:lvlText w:val="%7."/>
      <w:lvlJc w:val="left"/>
      <w:pPr>
        <w:ind w:left="5389" w:hanging="360"/>
      </w:pPr>
    </w:lvl>
    <w:lvl w:ilvl="7" w:tplc="380A0019" w:tentative="1">
      <w:start w:val="1"/>
      <w:numFmt w:val="lowerLetter"/>
      <w:lvlText w:val="%8."/>
      <w:lvlJc w:val="left"/>
      <w:pPr>
        <w:ind w:left="6109" w:hanging="360"/>
      </w:pPr>
    </w:lvl>
    <w:lvl w:ilvl="8" w:tplc="3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arez, Ana Laura">
    <w15:presenceInfo w15:providerId="AD" w15:userId="S-1-5-21-2361616662-3144449165-3758509717-18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40"/>
    <w:rsid w:val="00014EBE"/>
    <w:rsid w:val="000726A7"/>
    <w:rsid w:val="0008179D"/>
    <w:rsid w:val="000A70BE"/>
    <w:rsid w:val="00197D7A"/>
    <w:rsid w:val="001C4026"/>
    <w:rsid w:val="001E7200"/>
    <w:rsid w:val="00207095"/>
    <w:rsid w:val="00232F91"/>
    <w:rsid w:val="00257235"/>
    <w:rsid w:val="002E66E1"/>
    <w:rsid w:val="00331672"/>
    <w:rsid w:val="003370C0"/>
    <w:rsid w:val="00356A99"/>
    <w:rsid w:val="003C386D"/>
    <w:rsid w:val="003C7543"/>
    <w:rsid w:val="003E00AE"/>
    <w:rsid w:val="00402CA4"/>
    <w:rsid w:val="00407A68"/>
    <w:rsid w:val="004147CA"/>
    <w:rsid w:val="00417135"/>
    <w:rsid w:val="00494160"/>
    <w:rsid w:val="004B4D02"/>
    <w:rsid w:val="004C2A51"/>
    <w:rsid w:val="005329BB"/>
    <w:rsid w:val="00534B9D"/>
    <w:rsid w:val="005450E6"/>
    <w:rsid w:val="00591488"/>
    <w:rsid w:val="005F30F0"/>
    <w:rsid w:val="005F4625"/>
    <w:rsid w:val="006004AB"/>
    <w:rsid w:val="00612E84"/>
    <w:rsid w:val="00660573"/>
    <w:rsid w:val="00666BEF"/>
    <w:rsid w:val="006C3D56"/>
    <w:rsid w:val="00733AD1"/>
    <w:rsid w:val="00753041"/>
    <w:rsid w:val="007670DB"/>
    <w:rsid w:val="00790549"/>
    <w:rsid w:val="007B15C1"/>
    <w:rsid w:val="007D0091"/>
    <w:rsid w:val="007F0219"/>
    <w:rsid w:val="00836399"/>
    <w:rsid w:val="00892256"/>
    <w:rsid w:val="008C1E1F"/>
    <w:rsid w:val="008F7B11"/>
    <w:rsid w:val="00924FA4"/>
    <w:rsid w:val="009317CE"/>
    <w:rsid w:val="009375D2"/>
    <w:rsid w:val="0095559B"/>
    <w:rsid w:val="009C317E"/>
    <w:rsid w:val="009D2C5F"/>
    <w:rsid w:val="009E3766"/>
    <w:rsid w:val="009F48DB"/>
    <w:rsid w:val="00A03151"/>
    <w:rsid w:val="00A84EBF"/>
    <w:rsid w:val="00A879D7"/>
    <w:rsid w:val="00B01847"/>
    <w:rsid w:val="00B24E40"/>
    <w:rsid w:val="00B25A5B"/>
    <w:rsid w:val="00B27181"/>
    <w:rsid w:val="00B36A4B"/>
    <w:rsid w:val="00B4414B"/>
    <w:rsid w:val="00B55193"/>
    <w:rsid w:val="00B75246"/>
    <w:rsid w:val="00BA1630"/>
    <w:rsid w:val="00BA4714"/>
    <w:rsid w:val="00BA5410"/>
    <w:rsid w:val="00BE48A6"/>
    <w:rsid w:val="00BF653E"/>
    <w:rsid w:val="00C33474"/>
    <w:rsid w:val="00C54342"/>
    <w:rsid w:val="00C6457C"/>
    <w:rsid w:val="00C65627"/>
    <w:rsid w:val="00C67297"/>
    <w:rsid w:val="00C73D9F"/>
    <w:rsid w:val="00C73E75"/>
    <w:rsid w:val="00CB0624"/>
    <w:rsid w:val="00CC60CE"/>
    <w:rsid w:val="00D27C06"/>
    <w:rsid w:val="00D41035"/>
    <w:rsid w:val="00D445C5"/>
    <w:rsid w:val="00D56691"/>
    <w:rsid w:val="00D93774"/>
    <w:rsid w:val="00DB696B"/>
    <w:rsid w:val="00DB7249"/>
    <w:rsid w:val="00DE55DC"/>
    <w:rsid w:val="00DF0B5A"/>
    <w:rsid w:val="00DF4287"/>
    <w:rsid w:val="00E229BC"/>
    <w:rsid w:val="00E532C6"/>
    <w:rsid w:val="00E97707"/>
    <w:rsid w:val="00EF57E2"/>
    <w:rsid w:val="00F571DD"/>
    <w:rsid w:val="00F84516"/>
    <w:rsid w:val="00FB11F6"/>
    <w:rsid w:val="00FB33BD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2CBB"/>
  <w15:chartTrackingRefBased/>
  <w15:docId w15:val="{AB05B252-E114-4175-90DD-617999B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E40"/>
  </w:style>
  <w:style w:type="paragraph" w:styleId="Piedepgina">
    <w:name w:val="footer"/>
    <w:basedOn w:val="Normal"/>
    <w:link w:val="PiedepginaCar"/>
    <w:uiPriority w:val="99"/>
    <w:unhideWhenUsed/>
    <w:rsid w:val="00B2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E40"/>
  </w:style>
  <w:style w:type="paragraph" w:styleId="Prrafodelista">
    <w:name w:val="List Paragraph"/>
    <w:basedOn w:val="Normal"/>
    <w:uiPriority w:val="34"/>
    <w:qFormat/>
    <w:rsid w:val="00DE55D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42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42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b08c6-8354-42d4-bd09-82330dd75497">S4RPVZ5XDCKZ-1073156918-26286</_dlc_DocId>
    <_dlc_DocIdUrl xmlns="ff1b08c6-8354-42d4-bd09-82330dd75497">
      <Url>https://opypa.mgap.gub.uy/cadenas/_layouts/15/DocIdRedir.aspx?ID=S4RPVZ5XDCKZ-1073156918-26286</Url>
      <Description>S4RPVZ5XDCKZ-1073156918-26286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113E8AF1344A4E87E14A1C5B3D0FF5" ma:contentTypeVersion="2" ma:contentTypeDescription="Crear nuevo documento." ma:contentTypeScope="" ma:versionID="dff2cb207319b3c3cbfbd4b7c73faf8d">
  <xsd:schema xmlns:xsd="http://www.w3.org/2001/XMLSchema" xmlns:xs="http://www.w3.org/2001/XMLSchema" xmlns:p="http://schemas.microsoft.com/office/2006/metadata/properties" xmlns:ns1="http://schemas.microsoft.com/sharepoint/v3" xmlns:ns2="ff1b08c6-8354-42d4-bd09-82330dd75497" xmlns:ns3="839a3d43-e88a-47c1-bae5-46c23115481c" targetNamespace="http://schemas.microsoft.com/office/2006/metadata/properties" ma:root="true" ma:fieldsID="60f4ba13b256df024d59597841717ca3" ns1:_="" ns2:_="" ns3:_="">
    <xsd:import namespace="http://schemas.microsoft.com/sharepoint/v3"/>
    <xsd:import namespace="ff1b08c6-8354-42d4-bd09-82330dd75497"/>
    <xsd:import namespace="839a3d43-e88a-47c1-bae5-46c2311548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13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08c6-8354-42d4-bd09-82330dd754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3d43-e88a-47c1-bae5-46c231154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7241-6A09-4350-A9AE-19E5FB3105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D8F016-2F79-4746-A0E0-9694FB5B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EC856-CEB3-4DB1-B906-1D1FB9509A4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839a3d43-e88a-47c1-bae5-46c23115481c"/>
    <ds:schemaRef ds:uri="http://www.w3.org/XML/1998/namespace"/>
    <ds:schemaRef ds:uri="ff1b08c6-8354-42d4-bd09-82330dd75497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8BB6D4E-721E-4C34-A247-A615DF2A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1b08c6-8354-42d4-bd09-82330dd75497"/>
    <ds:schemaRef ds:uri="839a3d43-e88a-47c1-bae5-46c231154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45CACE-379B-40E0-A356-02B646D1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Paiva, Carolina</dc:creator>
  <cp:keywords/>
  <dc:description/>
  <cp:lastModifiedBy>Suarez, Ana Laura</cp:lastModifiedBy>
  <cp:revision>3</cp:revision>
  <dcterms:created xsi:type="dcterms:W3CDTF">2024-03-12T13:29:00Z</dcterms:created>
  <dcterms:modified xsi:type="dcterms:W3CDTF">2024-03-12T13:49:00Z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0x010100AC113E8AF1344A4E87E14A1C5B3D0FF5</vt:lpwstr>
  </property>
  <property fmtid="{D5CDD505-2E9C-101B-9397-08002B2CF9AE}" pid="3" name="_dlc_DocIdItemGuid">
    <vt:lpwstr>ccb424c6-3f7b-434a-9f8d-6bc92c44cb65</vt:lpwstr>
  </property>
</Properties>
</file>