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Formulario para Postulaciones a 500 startups.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75"/>
        <w:gridCol w:w="4290"/>
        <w:tblGridChange w:id="0">
          <w:tblGrid>
            <w:gridCol w:w="4575"/>
            <w:gridCol w:w="4290"/>
          </w:tblGrid>
        </w:tblGridChange>
      </w:tblGrid>
      <w:tr>
        <w:trPr>
          <w:trHeight w:val="50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1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emprendimiento: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1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emprendedor responsable: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o Universidad de donde proviene el emprendimiento (en caso que corresponda):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 de Contacto: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C.I.: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Celular: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Máximo Nivel Educativo alcanzado que haya completado: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  <w:color w:val="a6a6a6"/>
              </w:rPr>
            </w:pPr>
            <w:r w:rsidDel="00000000" w:rsidR="00000000" w:rsidRPr="00000000">
              <w:rPr>
                <w:b w:val="1"/>
                <w:color w:val="a6a6a6"/>
                <w:rtl w:val="0"/>
              </w:rPr>
              <w:t xml:space="preserve">(Marcar con una “X” el que corresponda)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___Primaria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___Secundaria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___Técnico (hasta tres años)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_X_Universitario (más de cuatro años)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___Postgrados</w:t>
            </w:r>
          </w:p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emprendimiento ha recibido inversión y/o subsidio? Identificar institución, en caso de Fondos Públicos: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En caso de una empresa existente: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05"/>
        <w:gridCol w:w="4260"/>
        <w:tblGridChange w:id="0">
          <w:tblGrid>
            <w:gridCol w:w="4605"/>
            <w:gridCol w:w="4260"/>
          </w:tblGrid>
        </w:tblGridChange>
      </w:tblGrid>
      <w:tr>
        <w:trPr>
          <w:trHeight w:val="50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Razón Social: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web: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tiene una demo, ponga el link aquí: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Datos de contacto de los demás integrantes del equipo emprendedor: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770"/>
        <w:gridCol w:w="3150"/>
        <w:gridCol w:w="2265"/>
        <w:tblGridChange w:id="0">
          <w:tblGrid>
            <w:gridCol w:w="1680"/>
            <w:gridCol w:w="1770"/>
            <w:gridCol w:w="3150"/>
            <w:gridCol w:w="2265"/>
          </w:tblGrid>
        </w:tblGridChange>
      </w:tblGrid>
      <w:tr>
        <w:trPr>
          <w:trHeight w:val="50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1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1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C.I.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1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1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ind w:left="3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left="720" w:hanging="360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  </w:t>
        <w:tab/>
        <w:t xml:space="preserve">Resumen Publicable del Emprendimiento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Exponer los aspectos más relevantes del emprendimiento en un máximo de 100 palabras. Se debe considerar que el texto de este ítem podrá ser utilizado en documentación pública y de difusión de LATU, a diferencia del resto del contenido del presente documento, que es de carácter confidencial.</w:t>
      </w:r>
    </w:p>
    <w:p w:rsidR="00000000" w:rsidDel="00000000" w:rsidP="00000000" w:rsidRDefault="00000000" w:rsidRPr="00000000" w14:paraId="0000004F">
      <w:pPr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50">
      <w:pPr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      Antecedentes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color w:val="a6a6a6"/>
        </w:rPr>
      </w:pPr>
      <w:r w:rsidDel="00000000" w:rsidR="00000000" w:rsidRPr="00000000">
        <w:rPr>
          <w:rtl w:val="0"/>
        </w:rPr>
        <w:t xml:space="preserve">2.1 Antecedentes de los emprendedores: </w:t>
      </w:r>
      <w:r w:rsidDel="00000000" w:rsidR="00000000" w:rsidRPr="00000000">
        <w:rPr>
          <w:color w:val="a6a6a6"/>
          <w:rtl w:val="0"/>
        </w:rPr>
        <w:t xml:space="preserve">comprende estudios realizados, competencias habilidades, trabajos previos en relación de dependencia y emprendimientos anteriores.</w:t>
      </w:r>
    </w:p>
    <w:p w:rsidR="00000000" w:rsidDel="00000000" w:rsidP="00000000" w:rsidRDefault="00000000" w:rsidRPr="00000000" w14:paraId="00000054">
      <w:pPr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jc w:val="both"/>
        <w:rPr>
          <w:color w:val="a6a6a6"/>
        </w:rPr>
      </w:pPr>
      <w:r w:rsidDel="00000000" w:rsidR="00000000" w:rsidRPr="00000000">
        <w:rPr>
          <w:rtl w:val="0"/>
        </w:rPr>
        <w:t xml:space="preserve">2.2 Antecedentes del emprendimiento: </w:t>
      </w:r>
      <w:r w:rsidDel="00000000" w:rsidR="00000000" w:rsidRPr="00000000">
        <w:rPr>
          <w:color w:val="a6a6a6"/>
          <w:rtl w:val="0"/>
        </w:rPr>
        <w:t xml:space="preserve">cómo surge la idea del negocio, antigüedad del mismo, indicar  si el proyecto ya está en marcha o está en fase de diseño y/o de idea. En caso que el proyecto ya esté en marcha aclarar la cantidad de clientes que tengan, ingresos obtenidos y futuros. Incluir otros datos que sean relevantes.</w:t>
      </w:r>
    </w:p>
    <w:p w:rsidR="00000000" w:rsidDel="00000000" w:rsidP="00000000" w:rsidRDefault="00000000" w:rsidRPr="00000000" w14:paraId="00000057">
      <w:pPr>
        <w:jc w:val="both"/>
        <w:rPr>
          <w:color w:val="a6a6a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color w:val="a6a6a6"/>
        </w:rPr>
      </w:pPr>
      <w:r w:rsidDel="00000000" w:rsidR="00000000" w:rsidRPr="00000000">
        <w:rPr>
          <w:rtl w:val="0"/>
        </w:rPr>
        <w:t xml:space="preserve">2.3. Diga por favor algo excepcional que Usted haya hecho.</w:t>
      </w:r>
      <w:r w:rsidDel="00000000" w:rsidR="00000000" w:rsidRPr="00000000">
        <w:rPr>
          <w:color w:val="a6a6a6"/>
          <w:rtl w:val="0"/>
        </w:rPr>
        <w:t xml:space="preserve"> No importa si está relacionado con el proyecto. </w:t>
      </w:r>
    </w:p>
    <w:p w:rsidR="00000000" w:rsidDel="00000000" w:rsidP="00000000" w:rsidRDefault="00000000" w:rsidRPr="00000000" w14:paraId="00000059">
      <w:pPr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5B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      Descripción del Emprendimiento</w:t>
      </w:r>
    </w:p>
    <w:p w:rsidR="00000000" w:rsidDel="00000000" w:rsidP="00000000" w:rsidRDefault="00000000" w:rsidRPr="00000000" w14:paraId="0000005C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3.1</w:t>
      </w:r>
      <w:r w:rsidDel="00000000" w:rsidR="00000000" w:rsidRPr="00000000">
        <w:rPr>
          <w:color w:val="a6a6a6"/>
          <w:rtl w:val="0"/>
        </w:rPr>
        <w:t xml:space="preserve">.</w:t>
        <w:tab/>
      </w:r>
      <w:r w:rsidDel="00000000" w:rsidR="00000000" w:rsidRPr="00000000">
        <w:rPr>
          <w:rtl w:val="0"/>
        </w:rPr>
        <w:t xml:space="preserve">Describa los productos, servicios, modelos de negocios (en particular, el modelo de ingresos) y todo aquello que entienda relevante para la toma de decisiones del Comité.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firstLine="0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3.2.</w:t>
      </w:r>
      <w:r w:rsidDel="00000000" w:rsidR="00000000" w:rsidRPr="00000000">
        <w:rPr>
          <w:color w:val="a6a6a6"/>
          <w:rtl w:val="0"/>
        </w:rPr>
        <w:tab/>
      </w:r>
      <w:r w:rsidDel="00000000" w:rsidR="00000000" w:rsidRPr="00000000">
        <w:rPr>
          <w:rtl w:val="0"/>
        </w:rPr>
        <w:t xml:space="preserve">Describa el segmento de mercado, los clientes y el tipo de necesidad que la empresa intenta satisfacer. Intente cuantificar el tamaño de ese mercado.</w:t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3.3. </w:t>
        <w:tab/>
        <w:t xml:space="preserve">Describa quiénes son sus competidores, quienes pueden llegar a serlo (competidores actuales o potenciales). A qué o quién le teme, considerando su desarrollo potencial de negocio?</w:t>
      </w:r>
    </w:p>
    <w:p w:rsidR="00000000" w:rsidDel="00000000" w:rsidP="00000000" w:rsidRDefault="00000000" w:rsidRPr="00000000" w14:paraId="00000062">
      <w:pPr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6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3.4.</w:t>
        <w:tab/>
        <w:t xml:space="preserve">¿Cuál es la situación actual (etapa de desarrollo) del producto o servicio?</w:t>
      </w:r>
    </w:p>
    <w:p w:rsidR="00000000" w:rsidDel="00000000" w:rsidP="00000000" w:rsidRDefault="00000000" w:rsidRPr="00000000" w14:paraId="00000064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ind w:left="70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29.0" w:type="dxa"/>
        <w:jc w:val="left"/>
        <w:tblInd w:w="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64.5"/>
        <w:gridCol w:w="4164.5"/>
        <w:tblGridChange w:id="0">
          <w:tblGrid>
            <w:gridCol w:w="4164.5"/>
            <w:gridCol w:w="416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nivel de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nivel de producto “casi terminado”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producto ha sido validado a nivel de usuarios potenciales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modelo de negocios ha sido validado a nivel de clientes del segmento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negocio se encuentra comercializando productos y servicios de manera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negocio comercializa productos y servicios de manera regular tanto en el mercado doméstico como en el internacional.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ind w:left="7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      Aceptación de las Bases y Condiciones</w:t>
      </w:r>
    </w:p>
    <w:p w:rsidR="00000000" w:rsidDel="00000000" w:rsidP="00000000" w:rsidRDefault="00000000" w:rsidRPr="00000000" w14:paraId="0000007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Declaro al presentar este formulario completo, que reconozco y acepto los términos de las bases y condiciones que rigen la postulación al programa de 500 startups - Latu. </w:t>
      </w:r>
    </w:p>
    <w:p w:rsidR="00000000" w:rsidDel="00000000" w:rsidP="00000000" w:rsidRDefault="00000000" w:rsidRPr="00000000" w14:paraId="00000076">
      <w:pPr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